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6D7E44">
        <w:trPr>
          <w:trHeight w:val="80"/>
        </w:trPr>
        <w:tc>
          <w:tcPr>
            <w:tcW w:w="9405" w:type="dxa"/>
            <w:shd w:val="clear" w:color="auto" w:fill="auto"/>
          </w:tcPr>
          <w:p w:rsidR="006D7E44" w:rsidRDefault="003D1F08">
            <w:pPr>
              <w:pStyle w:val="ConsPlusNonformat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>
              <w:rPr>
                <w:rFonts w:eastAsia="Calibri"/>
                <w:color w:val="000000" w:themeColor="text1"/>
                <w:lang w:val="en-US" w:eastAsia="en-US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4596B50F" wp14:editId="41ACD1E6">
                  <wp:extent cx="533216" cy="71437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19" t="-84" r="-119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21" cy="71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E44" w:rsidRDefault="003D1F08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ПОСТАНОВЛЕНИЕ</w:t>
      </w:r>
    </w:p>
    <w:p w:rsidR="006D7E44" w:rsidRDefault="003D1F08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АДМИНИСТРАЦИИ ГАРИНСКОГО ГОРОДСКОГО ОКРУГА</w:t>
      </w:r>
    </w:p>
    <w:p w:rsidR="006D7E44" w:rsidRDefault="006D7E44">
      <w:pPr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6D7E44" w:rsidRDefault="006E3373">
      <w:pPr>
        <w:tabs>
          <w:tab w:val="left" w:pos="4050"/>
        </w:tabs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</w:pPr>
      <w:r>
        <w:rPr>
          <w:rFonts w:ascii="Liberation Serif" w:eastAsia="Liberation Serif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="00131F8D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>16</w:t>
      </w:r>
      <w:r w:rsidR="00D07EB8" w:rsidRPr="006E3373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>.0</w:t>
      </w:r>
      <w:r w:rsidR="00131F8D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>8</w:t>
      </w:r>
      <w:r w:rsidR="00D07EB8" w:rsidRPr="006E3373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>.2023</w:t>
      </w:r>
      <w:r w:rsidR="003D1F08">
        <w:rPr>
          <w:rFonts w:ascii="Liberation Serif" w:hAnsi="Liberation Serif"/>
          <w:color w:val="000000" w:themeColor="text1"/>
          <w:sz w:val="28"/>
          <w:szCs w:val="28"/>
        </w:rPr>
        <w:tab/>
      </w:r>
      <w:r w:rsidR="003D1F08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131F8D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    № 265</w:t>
      </w:r>
    </w:p>
    <w:p w:rsidR="006D7E44" w:rsidRDefault="003D1F08">
      <w:pPr>
        <w:tabs>
          <w:tab w:val="center" w:pos="4818"/>
        </w:tabs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п.г.т. Гари</w:t>
      </w:r>
    </w:p>
    <w:p w:rsidR="006D7E44" w:rsidRDefault="006D7E44">
      <w:pPr>
        <w:pStyle w:val="ae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tbl>
      <w:tblPr>
        <w:tblW w:w="637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379"/>
      </w:tblGrid>
      <w:tr w:rsidR="006D7E44" w:rsidTr="00D07EB8">
        <w:trPr>
          <w:trHeight w:val="1071"/>
        </w:trPr>
        <w:tc>
          <w:tcPr>
            <w:tcW w:w="6379" w:type="dxa"/>
            <w:shd w:val="clear" w:color="auto" w:fill="auto"/>
          </w:tcPr>
          <w:p w:rsidR="006D7E44" w:rsidRDefault="00131F8D" w:rsidP="006E3373">
            <w:pPr>
              <w:widowControl w:val="0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  <w:t>Об утвержде</w:t>
            </w:r>
            <w:r w:rsidR="00386370"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  <w:t>нии планов мероприятий (дорожных</w:t>
            </w: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  <w:t xml:space="preserve"> карт)</w:t>
            </w:r>
          </w:p>
          <w:p w:rsidR="00131F8D" w:rsidRDefault="00131F8D" w:rsidP="006E3373">
            <w:pPr>
              <w:widowControl w:val="0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  <w:t>в целях снижения количества отдельных обращений граждан в администрацию Гаринского городского округа</w:t>
            </w:r>
          </w:p>
          <w:p w:rsidR="00131F8D" w:rsidRDefault="00131F8D" w:rsidP="006E3373">
            <w:pPr>
              <w:widowControl w:val="0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E3373" w:rsidRDefault="006E3373" w:rsidP="006E3373">
      <w:pPr>
        <w:pStyle w:val="afc"/>
        <w:spacing w:before="0" w:beforeAutospacing="0" w:after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6E3373">
        <w:rPr>
          <w:rFonts w:ascii="Liberation Serif" w:hAnsi="Liberation Serif"/>
          <w:color w:val="000000"/>
          <w:sz w:val="28"/>
          <w:szCs w:val="28"/>
        </w:rPr>
        <w:t>В соответствии Федеральным</w:t>
      </w:r>
      <w:r w:rsidR="00DC2275">
        <w:rPr>
          <w:rFonts w:ascii="Liberation Serif" w:hAnsi="Liberation Serif"/>
          <w:color w:val="000000"/>
          <w:sz w:val="28"/>
          <w:szCs w:val="28"/>
        </w:rPr>
        <w:t>и  законами</w:t>
      </w:r>
      <w:r w:rsidRPr="006E3373">
        <w:rPr>
          <w:rFonts w:ascii="Liberation Serif" w:hAnsi="Liberation Serif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DC2275">
        <w:rPr>
          <w:rFonts w:ascii="Liberation Serif" w:hAnsi="Liberation Serif"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</w:t>
      </w:r>
      <w:r w:rsidR="00A51B3A">
        <w:rPr>
          <w:rFonts w:ascii="Liberation Serif" w:hAnsi="Liberation Serif"/>
          <w:color w:val="000000"/>
          <w:sz w:val="28"/>
          <w:szCs w:val="28"/>
        </w:rPr>
        <w:t>»</w:t>
      </w:r>
      <w:r w:rsidR="00DC2275">
        <w:rPr>
          <w:rFonts w:ascii="Liberation Serif" w:hAnsi="Liberation Serif"/>
          <w:color w:val="000000"/>
          <w:sz w:val="28"/>
          <w:szCs w:val="28"/>
        </w:rPr>
        <w:t>,</w:t>
      </w:r>
      <w:r w:rsidR="00A51B3A">
        <w:rPr>
          <w:rFonts w:ascii="Liberation Serif" w:hAnsi="Liberation Serif"/>
          <w:color w:val="000000"/>
          <w:sz w:val="28"/>
          <w:szCs w:val="28"/>
        </w:rPr>
        <w:t xml:space="preserve"> постановлением администрации Гаринского городского округа от 05.07.20203 № 168 «О сокращении сроков рассмотрения отдельных обращений граждан в администрации Гаринского городского округа», </w:t>
      </w:r>
      <w:r w:rsidR="00DC227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E337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C2275">
        <w:rPr>
          <w:rFonts w:ascii="Liberation Serif" w:hAnsi="Liberation Serif"/>
          <w:color w:val="000000"/>
          <w:sz w:val="28"/>
          <w:szCs w:val="28"/>
        </w:rPr>
        <w:t>рекомендациями Центра управления регионами Свердловской области</w:t>
      </w:r>
      <w:r w:rsidR="00C75788">
        <w:rPr>
          <w:rFonts w:ascii="Liberation Serif" w:hAnsi="Liberation Serif"/>
          <w:color w:val="000000"/>
          <w:sz w:val="28"/>
          <w:szCs w:val="28"/>
        </w:rPr>
        <w:t>, в</w:t>
      </w:r>
      <w:r w:rsidR="00A51B3A">
        <w:rPr>
          <w:rFonts w:ascii="Liberation Serif" w:hAnsi="Liberation Serif"/>
          <w:color w:val="000000"/>
          <w:sz w:val="28"/>
          <w:szCs w:val="28"/>
        </w:rPr>
        <w:t xml:space="preserve"> целях снижения количества отдельных</w:t>
      </w:r>
      <w:proofErr w:type="gramEnd"/>
      <w:r w:rsidR="00A51B3A">
        <w:rPr>
          <w:rFonts w:ascii="Liberation Serif" w:hAnsi="Liberation Serif"/>
          <w:color w:val="000000"/>
          <w:sz w:val="28"/>
          <w:szCs w:val="28"/>
        </w:rPr>
        <w:t xml:space="preserve"> обращений граждан в администрацию Гаринского городского округа,</w:t>
      </w:r>
      <w:r w:rsidR="00C7578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E3373">
        <w:rPr>
          <w:rFonts w:ascii="Liberation Serif" w:hAnsi="Liberation Serif"/>
          <w:color w:val="000000"/>
          <w:sz w:val="28"/>
          <w:szCs w:val="28"/>
        </w:rPr>
        <w:t xml:space="preserve"> руководствуясь Уставом Гаринского городского округа, </w:t>
      </w:r>
    </w:p>
    <w:p w:rsidR="006E3373" w:rsidRPr="006E3373" w:rsidRDefault="006E3373" w:rsidP="006E3373">
      <w:pPr>
        <w:pStyle w:val="afc"/>
        <w:spacing w:before="0" w:beforeAutospacing="0" w:after="0"/>
        <w:jc w:val="both"/>
        <w:rPr>
          <w:sz w:val="28"/>
          <w:szCs w:val="28"/>
        </w:rPr>
      </w:pPr>
      <w:r w:rsidRPr="006E3373">
        <w:rPr>
          <w:rFonts w:ascii="Liberation Serif" w:hAnsi="Liberation Serif"/>
          <w:b/>
          <w:bCs/>
          <w:color w:val="000000"/>
          <w:sz w:val="28"/>
          <w:szCs w:val="28"/>
        </w:rPr>
        <w:t>ПОСТАНОВЛЯЮ:</w:t>
      </w:r>
    </w:p>
    <w:p w:rsidR="00964F59" w:rsidRDefault="006E3373" w:rsidP="006E3373">
      <w:pPr>
        <w:suppressAutoHyphens w:val="0"/>
        <w:ind w:firstLine="567"/>
        <w:rPr>
          <w:rFonts w:ascii="Liberation Serif" w:hAnsi="Liberation Serif" w:cs="Calibri"/>
          <w:color w:val="000000"/>
          <w:sz w:val="28"/>
          <w:szCs w:val="28"/>
          <w:lang w:eastAsia="ru-RU"/>
        </w:rPr>
      </w:pPr>
      <w:r w:rsidRPr="006E3373">
        <w:rPr>
          <w:rFonts w:ascii="Liberation Serif" w:hAnsi="Liberation Serif" w:cs="Calibri"/>
          <w:color w:val="000000"/>
          <w:sz w:val="28"/>
          <w:szCs w:val="28"/>
          <w:lang w:eastAsia="ru-RU"/>
        </w:rPr>
        <w:t xml:space="preserve">1. </w:t>
      </w:r>
      <w:r w:rsidR="00386370">
        <w:rPr>
          <w:rFonts w:ascii="Liberation Serif" w:hAnsi="Liberation Serif" w:cs="Calibri"/>
          <w:color w:val="000000"/>
          <w:sz w:val="28"/>
          <w:szCs w:val="28"/>
          <w:lang w:eastAsia="ru-RU"/>
        </w:rPr>
        <w:t>Утвердить планы мероприятий (дорожные карты) в целях снижения количества отдельных обращений граждан в администрацию Гаринского городского округа по следующим проблемам:</w:t>
      </w:r>
    </w:p>
    <w:p w:rsidR="00386370" w:rsidRPr="00ED5F7E" w:rsidRDefault="00386370" w:rsidP="006E3373">
      <w:pPr>
        <w:suppressAutoHyphens w:val="0"/>
        <w:ind w:firstLine="567"/>
        <w:rPr>
          <w:rFonts w:ascii="Liberation Serif" w:hAnsi="Liberation Serif" w:cs="Calibri"/>
          <w:color w:val="000000"/>
          <w:sz w:val="28"/>
          <w:szCs w:val="28"/>
          <w:lang w:eastAsia="ru-RU"/>
        </w:rPr>
      </w:pPr>
      <w:r>
        <w:rPr>
          <w:rFonts w:ascii="Liberation Serif" w:hAnsi="Liberation Serif" w:cs="Calibri"/>
          <w:color w:val="000000"/>
          <w:sz w:val="28"/>
          <w:szCs w:val="28"/>
          <w:lang w:eastAsia="ru-RU"/>
        </w:rPr>
        <w:t xml:space="preserve">1.1 План мероприятий (дорожная карта) </w:t>
      </w:r>
      <w:r w:rsidR="00ED5F7E">
        <w:rPr>
          <w:rFonts w:ascii="Liberation Serif" w:hAnsi="Liberation Serif" w:cs="Calibri"/>
          <w:color w:val="000000"/>
          <w:sz w:val="28"/>
          <w:szCs w:val="28"/>
          <w:lang w:eastAsia="ru-RU"/>
        </w:rPr>
        <w:t xml:space="preserve">на 2023 год </w:t>
      </w:r>
      <w:r>
        <w:rPr>
          <w:rFonts w:ascii="Liberation Serif" w:hAnsi="Liberation Serif" w:cs="Calibri"/>
          <w:color w:val="000000"/>
          <w:sz w:val="28"/>
          <w:szCs w:val="28"/>
          <w:lang w:eastAsia="ru-RU"/>
        </w:rPr>
        <w:t>по проблеме</w:t>
      </w:r>
      <w:r w:rsidR="00ED5F7E">
        <w:rPr>
          <w:rFonts w:ascii="Liberation Serif" w:hAnsi="Liberation Serif" w:cs="Calibri"/>
          <w:color w:val="000000"/>
          <w:sz w:val="28"/>
          <w:szCs w:val="28"/>
          <w:lang w:eastAsia="ru-RU"/>
        </w:rPr>
        <w:t xml:space="preserve"> «</w:t>
      </w:r>
      <w:r w:rsidR="00ED5F7E" w:rsidRPr="00ED5F7E">
        <w:rPr>
          <w:rFonts w:ascii="Liberation Serif" w:hAnsi="Liberation Serif" w:cs="Liberation Serif"/>
          <w:sz w:val="28"/>
          <w:szCs w:val="28"/>
        </w:rPr>
        <w:t>Эксплуатация и ремонт государственного, муниципального и ведомственного жилого фонда</w:t>
      </w:r>
      <w:r w:rsidR="00ED5F7E">
        <w:rPr>
          <w:rFonts w:ascii="Liberation Serif" w:hAnsi="Liberation Serif" w:cs="Liberation Serif"/>
          <w:sz w:val="28"/>
          <w:szCs w:val="28"/>
        </w:rPr>
        <w:t>» (Приложение № 1);</w:t>
      </w:r>
    </w:p>
    <w:p w:rsidR="00ED5F7E" w:rsidRPr="00ED5F7E" w:rsidRDefault="00ED5F7E" w:rsidP="00ED5F7E">
      <w:pPr>
        <w:suppressAutoHyphens w:val="0"/>
        <w:ind w:firstLine="567"/>
        <w:rPr>
          <w:sz w:val="28"/>
          <w:szCs w:val="28"/>
        </w:rPr>
      </w:pPr>
      <w:r>
        <w:rPr>
          <w:rFonts w:ascii="Liberation Serif" w:hAnsi="Liberation Serif" w:cs="Calibri"/>
          <w:color w:val="000000"/>
          <w:sz w:val="28"/>
          <w:szCs w:val="28"/>
          <w:lang w:eastAsia="ru-RU"/>
        </w:rPr>
        <w:t xml:space="preserve">1.2 План мероприятий (дорожная карта) на 2023 год по проблеме </w:t>
      </w:r>
      <w:r w:rsidRPr="00ED5F7E">
        <w:rPr>
          <w:rFonts w:ascii="Liberation Serif" w:hAnsi="Liberation Serif" w:cs="Calibri"/>
          <w:color w:val="000000"/>
          <w:sz w:val="28"/>
          <w:szCs w:val="28"/>
          <w:lang w:eastAsia="ru-RU"/>
        </w:rPr>
        <w:t>«</w:t>
      </w:r>
      <w:r w:rsidRPr="00ED5F7E">
        <w:rPr>
          <w:rFonts w:ascii="Liberation Serif" w:hAnsi="Liberation Serif" w:cs="Liberation Serif"/>
          <w:sz w:val="28"/>
          <w:szCs w:val="28"/>
        </w:rPr>
        <w:t>Несанкционированная свалка мусора, биоотходы</w:t>
      </w:r>
      <w:r>
        <w:rPr>
          <w:rFonts w:ascii="Liberation Serif" w:hAnsi="Liberation Serif" w:cs="Liberation Serif"/>
          <w:sz w:val="28"/>
          <w:szCs w:val="28"/>
        </w:rPr>
        <w:t>» (Приложение № 2)</w:t>
      </w:r>
      <w:r w:rsidRPr="00ED5F7E">
        <w:rPr>
          <w:sz w:val="28"/>
          <w:szCs w:val="28"/>
        </w:rPr>
        <w:t>;</w:t>
      </w:r>
    </w:p>
    <w:p w:rsidR="00ED5F7E" w:rsidRDefault="00ED5F7E" w:rsidP="006E3373">
      <w:pPr>
        <w:suppressAutoHyphens w:val="0"/>
        <w:ind w:firstLine="567"/>
        <w:rPr>
          <w:rFonts w:ascii="Liberation Serif" w:hAnsi="Liberation Serif" w:cs="Calibri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1.3  План мероприятий (дорожная карта) на 2023 год по проблеме </w:t>
      </w:r>
      <w:r w:rsidR="001A2E3D">
        <w:rPr>
          <w:sz w:val="28"/>
          <w:szCs w:val="28"/>
        </w:rPr>
        <w:t>«Комплексное благоустройство».</w:t>
      </w:r>
    </w:p>
    <w:p w:rsidR="006E3373" w:rsidRPr="006E3373" w:rsidRDefault="006E3373" w:rsidP="006E3373">
      <w:pPr>
        <w:suppressAutoHyphens w:val="0"/>
        <w:ind w:firstLine="567"/>
        <w:rPr>
          <w:sz w:val="28"/>
          <w:szCs w:val="28"/>
          <w:lang w:eastAsia="ru-RU"/>
        </w:rPr>
      </w:pPr>
      <w:r w:rsidRPr="006E337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2. Настоящее постановление </w:t>
      </w:r>
      <w:r w:rsidR="00C75788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опубликования (обнародования).</w:t>
      </w:r>
    </w:p>
    <w:p w:rsidR="006E3373" w:rsidRPr="006E3373" w:rsidRDefault="00C75788" w:rsidP="006E3373">
      <w:pPr>
        <w:suppressAutoHyphens w:val="0"/>
        <w:ind w:firstLine="567"/>
        <w:rPr>
          <w:sz w:val="28"/>
          <w:szCs w:val="28"/>
          <w:lang w:eastAsia="ru-RU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>3</w:t>
      </w:r>
      <w:r w:rsidR="006E3373" w:rsidRPr="006E337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. </w:t>
      </w:r>
      <w:proofErr w:type="gramStart"/>
      <w:r w:rsidR="006E3373" w:rsidRPr="006E3373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Liberation Serif" w:hAnsi="Liberation Serif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tbl>
      <w:tblPr>
        <w:tblStyle w:val="af9"/>
        <w:tblW w:w="9679" w:type="dxa"/>
        <w:tblLook w:val="04A0" w:firstRow="1" w:lastRow="0" w:firstColumn="1" w:lastColumn="0" w:noHBand="0" w:noVBand="1"/>
      </w:tblPr>
      <w:tblGrid>
        <w:gridCol w:w="3980"/>
        <w:gridCol w:w="2472"/>
        <w:gridCol w:w="3227"/>
      </w:tblGrid>
      <w:tr w:rsidR="00E05349" w:rsidRPr="000E2111" w:rsidTr="005113C5"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349" w:rsidRDefault="00E05349" w:rsidP="005113C5">
            <w:pPr>
              <w:ind w:left="601" w:hanging="60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E05349" w:rsidRPr="000E2111" w:rsidRDefault="00E05349" w:rsidP="005113C5">
            <w:pPr>
              <w:ind w:left="601" w:hanging="60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E2111">
              <w:rPr>
                <w:rFonts w:ascii="Liberation Serif" w:hAnsi="Liberation Serif"/>
                <w:sz w:val="28"/>
                <w:szCs w:val="28"/>
                <w:lang w:eastAsia="ru-RU"/>
              </w:rPr>
              <w:t>Глава</w:t>
            </w:r>
          </w:p>
          <w:p w:rsidR="00E05349" w:rsidRPr="000E2111" w:rsidRDefault="00E05349" w:rsidP="005113C5">
            <w:pPr>
              <w:spacing w:after="119"/>
              <w:ind w:left="601" w:hanging="601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0E2111">
              <w:rPr>
                <w:rFonts w:ascii="Liberation Serif" w:hAnsi="Liberation Serif"/>
                <w:sz w:val="28"/>
                <w:szCs w:val="28"/>
                <w:lang w:eastAsia="ru-RU"/>
              </w:rPr>
              <w:t>Гаринского городского круга</w:t>
            </w:r>
            <w:r w:rsidRPr="000E2111">
              <w:rPr>
                <w:rFonts w:ascii="Liberation Serif" w:hAnsi="Liberation Serif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349" w:rsidRPr="000E2111" w:rsidRDefault="00E05349" w:rsidP="005113C5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349" w:rsidRPr="000E2111" w:rsidRDefault="00E05349" w:rsidP="005113C5">
            <w:pPr>
              <w:spacing w:after="119"/>
              <w:rPr>
                <w:rFonts w:ascii="Liberation Serif" w:hAnsi="Liberation Serif"/>
                <w:sz w:val="27"/>
                <w:szCs w:val="27"/>
                <w:lang w:eastAsia="ru-RU"/>
              </w:rPr>
            </w:pPr>
          </w:p>
          <w:p w:rsidR="00E05349" w:rsidRPr="000E2111" w:rsidRDefault="00E05349" w:rsidP="005113C5">
            <w:pPr>
              <w:spacing w:after="119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E2111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      С.Е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.</w:t>
            </w:r>
            <w:r w:rsidRPr="000E2111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Величко</w:t>
            </w:r>
          </w:p>
        </w:tc>
      </w:tr>
    </w:tbl>
    <w:tbl>
      <w:tblPr>
        <w:tblW w:w="98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9"/>
        <w:gridCol w:w="235"/>
        <w:gridCol w:w="2346"/>
        <w:gridCol w:w="235"/>
        <w:gridCol w:w="2965"/>
      </w:tblGrid>
      <w:tr w:rsidR="006E3373" w:rsidRPr="006E3373" w:rsidTr="00E05349">
        <w:trPr>
          <w:trHeight w:val="360"/>
          <w:tblCellSpacing w:w="0" w:type="dxa"/>
          <w:jc w:val="center"/>
        </w:trPr>
        <w:tc>
          <w:tcPr>
            <w:tcW w:w="3765" w:type="dxa"/>
          </w:tcPr>
          <w:p w:rsidR="006E3373" w:rsidRPr="006E3373" w:rsidRDefault="006E3373" w:rsidP="006E3373">
            <w:pPr>
              <w:suppressAutoHyphens w:val="0"/>
              <w:spacing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</w:tcPr>
          <w:p w:rsidR="006E3373" w:rsidRPr="006E3373" w:rsidRDefault="006E3373" w:rsidP="006E3373">
            <w:pPr>
              <w:suppressAutoHyphens w:val="0"/>
              <w:spacing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:rsidR="006E3373" w:rsidRPr="006E3373" w:rsidRDefault="006E3373" w:rsidP="006E3373">
            <w:pPr>
              <w:suppressAutoHyphens w:val="0"/>
              <w:spacing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</w:tcPr>
          <w:p w:rsidR="006E3373" w:rsidRPr="006E3373" w:rsidRDefault="006E3373" w:rsidP="006E3373">
            <w:pPr>
              <w:suppressAutoHyphens w:val="0"/>
              <w:spacing w:after="119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vAlign w:val="bottom"/>
          </w:tcPr>
          <w:p w:rsidR="006E3373" w:rsidRPr="006E3373" w:rsidRDefault="006E3373" w:rsidP="006E3373">
            <w:pPr>
              <w:suppressAutoHyphens w:val="0"/>
              <w:spacing w:after="119"/>
              <w:rPr>
                <w:sz w:val="28"/>
                <w:szCs w:val="28"/>
                <w:lang w:eastAsia="ru-RU"/>
              </w:rPr>
            </w:pPr>
          </w:p>
        </w:tc>
      </w:tr>
      <w:tr w:rsidR="006E3373" w:rsidRPr="006E3373" w:rsidTr="006E3373">
        <w:trPr>
          <w:trHeight w:val="60"/>
          <w:tblCellSpacing w:w="0" w:type="dxa"/>
          <w:jc w:val="center"/>
        </w:trPr>
        <w:tc>
          <w:tcPr>
            <w:tcW w:w="3765" w:type="dxa"/>
            <w:hideMark/>
          </w:tcPr>
          <w:p w:rsidR="006E3373" w:rsidRPr="006E3373" w:rsidRDefault="006E3373" w:rsidP="006E3373">
            <w:pPr>
              <w:suppressAutoHyphens w:val="0"/>
              <w:spacing w:after="119"/>
              <w:ind w:left="-539" w:firstLine="539"/>
              <w:jc w:val="left"/>
              <w:rPr>
                <w:sz w:val="6"/>
                <w:szCs w:val="24"/>
                <w:lang w:eastAsia="ru-RU"/>
              </w:rPr>
            </w:pPr>
          </w:p>
        </w:tc>
        <w:tc>
          <w:tcPr>
            <w:tcW w:w="105" w:type="dxa"/>
            <w:hideMark/>
          </w:tcPr>
          <w:p w:rsidR="006E3373" w:rsidRPr="006E3373" w:rsidRDefault="006E3373" w:rsidP="006E3373">
            <w:pPr>
              <w:suppressAutoHyphens w:val="0"/>
              <w:spacing w:after="119"/>
              <w:jc w:val="left"/>
              <w:rPr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E3373" w:rsidRPr="006E3373" w:rsidRDefault="006E3373" w:rsidP="006E3373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hideMark/>
          </w:tcPr>
          <w:p w:rsidR="006E3373" w:rsidRPr="006E3373" w:rsidRDefault="006E3373" w:rsidP="006E3373">
            <w:pPr>
              <w:suppressAutoHyphens w:val="0"/>
              <w:spacing w:after="119"/>
              <w:jc w:val="left"/>
              <w:rPr>
                <w:sz w:val="6"/>
                <w:szCs w:val="24"/>
                <w:lang w:eastAsia="ru-RU"/>
              </w:rPr>
            </w:pPr>
          </w:p>
        </w:tc>
        <w:tc>
          <w:tcPr>
            <w:tcW w:w="2730" w:type="dxa"/>
            <w:hideMark/>
          </w:tcPr>
          <w:p w:rsidR="006E3373" w:rsidRPr="006E3373" w:rsidRDefault="006E3373" w:rsidP="006E3373">
            <w:pPr>
              <w:suppressAutoHyphens w:val="0"/>
              <w:spacing w:after="119"/>
              <w:jc w:val="left"/>
              <w:rPr>
                <w:sz w:val="6"/>
                <w:szCs w:val="24"/>
                <w:lang w:eastAsia="ru-RU"/>
              </w:rPr>
            </w:pPr>
          </w:p>
        </w:tc>
      </w:tr>
    </w:tbl>
    <w:p w:rsidR="00C75788" w:rsidRDefault="00C75788" w:rsidP="006E3373">
      <w:pPr>
        <w:suppressAutoHyphens w:val="0"/>
        <w:spacing w:before="100" w:beforeAutospacing="1"/>
        <w:ind w:left="4956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C75788" w:rsidRDefault="00C75788" w:rsidP="006E3373">
      <w:pPr>
        <w:suppressAutoHyphens w:val="0"/>
        <w:spacing w:before="100" w:beforeAutospacing="1"/>
        <w:ind w:left="4956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515943" w:rsidRDefault="00515943" w:rsidP="00C75788">
      <w:pPr>
        <w:suppressAutoHyphens w:val="0"/>
        <w:spacing w:before="100"/>
        <w:ind w:left="4956"/>
        <w:jc w:val="right"/>
        <w:rPr>
          <w:rFonts w:ascii="Liberation Serif" w:hAnsi="Liberation Serif"/>
          <w:sz w:val="24"/>
          <w:szCs w:val="24"/>
          <w:lang w:eastAsia="ru-RU"/>
        </w:rPr>
        <w:sectPr w:rsidR="00515943" w:rsidSect="00C75788">
          <w:headerReference w:type="default" r:id="rId10"/>
          <w:headerReference w:type="first" r:id="rId11"/>
          <w:pgSz w:w="11906" w:h="16838"/>
          <w:pgMar w:top="1134" w:right="566" w:bottom="992" w:left="1134" w:header="720" w:footer="0" w:gutter="0"/>
          <w:cols w:space="720"/>
          <w:formProt w:val="0"/>
          <w:titlePg/>
          <w:docGrid w:linePitch="360"/>
        </w:sectPr>
      </w:pPr>
    </w:p>
    <w:p w:rsidR="006E3373" w:rsidRPr="006E3373" w:rsidRDefault="006E3373" w:rsidP="00834D6A">
      <w:pPr>
        <w:suppressAutoHyphens w:val="0"/>
        <w:ind w:left="4956"/>
        <w:jc w:val="right"/>
        <w:rPr>
          <w:sz w:val="24"/>
          <w:szCs w:val="24"/>
          <w:lang w:eastAsia="ru-RU"/>
        </w:rPr>
      </w:pPr>
      <w:r w:rsidRPr="006E3373">
        <w:rPr>
          <w:rFonts w:ascii="Liberation Serif" w:hAnsi="Liberation Serif"/>
          <w:sz w:val="24"/>
          <w:szCs w:val="24"/>
          <w:lang w:eastAsia="ru-RU"/>
        </w:rPr>
        <w:lastRenderedPageBreak/>
        <w:t>Приложение № 1</w:t>
      </w:r>
    </w:p>
    <w:p w:rsidR="00C75788" w:rsidRDefault="00C75788" w:rsidP="00834D6A">
      <w:pPr>
        <w:suppressAutoHyphens w:val="0"/>
        <w:ind w:firstLine="7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администрации</w:t>
      </w:r>
    </w:p>
    <w:p w:rsidR="00C75788" w:rsidRDefault="00C75788" w:rsidP="00834D6A">
      <w:pPr>
        <w:suppressAutoHyphens w:val="0"/>
        <w:ind w:firstLine="7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Гаринского городского округа</w:t>
      </w:r>
    </w:p>
    <w:p w:rsidR="006E3373" w:rsidRPr="006E3373" w:rsidRDefault="004B3CF4" w:rsidP="00834D6A">
      <w:pPr>
        <w:suppressAutoHyphens w:val="0"/>
        <w:ind w:firstLine="7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Pr="0083499D">
        <w:rPr>
          <w:sz w:val="24"/>
          <w:szCs w:val="24"/>
          <w:lang w:eastAsia="ru-RU"/>
        </w:rPr>
        <w:t>16</w:t>
      </w:r>
      <w:r w:rsidR="00C75788">
        <w:rPr>
          <w:sz w:val="24"/>
          <w:szCs w:val="24"/>
          <w:lang w:eastAsia="ru-RU"/>
        </w:rPr>
        <w:t>.0</w:t>
      </w:r>
      <w:r w:rsidRPr="0083499D">
        <w:rPr>
          <w:sz w:val="24"/>
          <w:szCs w:val="24"/>
          <w:lang w:eastAsia="ru-RU"/>
        </w:rPr>
        <w:t>8</w:t>
      </w:r>
      <w:r w:rsidR="00C75788">
        <w:rPr>
          <w:sz w:val="24"/>
          <w:szCs w:val="24"/>
          <w:lang w:eastAsia="ru-RU"/>
        </w:rPr>
        <w:t xml:space="preserve">.2023 № </w:t>
      </w:r>
      <w:r w:rsidRPr="0083499D">
        <w:rPr>
          <w:sz w:val="24"/>
          <w:szCs w:val="24"/>
          <w:lang w:eastAsia="ru-RU"/>
        </w:rPr>
        <w:t>265</w:t>
      </w:r>
      <w:r w:rsidR="00C75788">
        <w:rPr>
          <w:sz w:val="24"/>
          <w:szCs w:val="24"/>
          <w:lang w:eastAsia="ru-RU"/>
        </w:rPr>
        <w:t xml:space="preserve"> </w:t>
      </w:r>
    </w:p>
    <w:p w:rsidR="006D7E44" w:rsidRDefault="006D7E44" w:rsidP="00D07EB8">
      <w:pPr>
        <w:ind w:left="5387"/>
        <w:jc w:val="right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ED5F7E" w:rsidRDefault="00515943" w:rsidP="004B3CF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52C3">
        <w:rPr>
          <w:rFonts w:ascii="Liberation Serif" w:hAnsi="Liberation Serif" w:cs="Liberation Serif"/>
          <w:b/>
          <w:sz w:val="28"/>
          <w:szCs w:val="28"/>
        </w:rPr>
        <w:t xml:space="preserve">План мероприятий («дорожная карта») на </w:t>
      </w:r>
      <w:r w:rsidR="0037238C">
        <w:rPr>
          <w:rFonts w:ascii="Liberation Serif" w:hAnsi="Liberation Serif" w:cs="Liberation Serif"/>
          <w:b/>
          <w:sz w:val="28"/>
          <w:szCs w:val="28"/>
        </w:rPr>
        <w:t>2023</w:t>
      </w:r>
      <w:r w:rsidRPr="00A052C3">
        <w:rPr>
          <w:rFonts w:ascii="Liberation Serif" w:hAnsi="Liberation Serif" w:cs="Liberation Serif"/>
          <w:b/>
          <w:sz w:val="28"/>
          <w:szCs w:val="28"/>
        </w:rPr>
        <w:t xml:space="preserve"> год по </w:t>
      </w:r>
      <w:r w:rsidR="004B3CF4">
        <w:rPr>
          <w:rFonts w:ascii="Liberation Serif" w:hAnsi="Liberation Serif" w:cs="Liberation Serif"/>
          <w:b/>
          <w:sz w:val="28"/>
          <w:szCs w:val="28"/>
        </w:rPr>
        <w:t xml:space="preserve">проблеме </w:t>
      </w:r>
    </w:p>
    <w:p w:rsidR="00515943" w:rsidRPr="00A052C3" w:rsidRDefault="004B3CF4" w:rsidP="004B3CF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</w:t>
      </w:r>
      <w:r w:rsidR="0083499D">
        <w:rPr>
          <w:rFonts w:ascii="Liberation Serif" w:hAnsi="Liberation Serif" w:cs="Liberation Serif"/>
          <w:b/>
          <w:sz w:val="28"/>
          <w:szCs w:val="28"/>
        </w:rPr>
        <w:t>Эксплуатация и ремонт государственного, муниципального и ведомственного жилого фонда»</w:t>
      </w:r>
    </w:p>
    <w:p w:rsidR="00515943" w:rsidRPr="00A052C3" w:rsidRDefault="00515943" w:rsidP="00515943">
      <w:pPr>
        <w:ind w:firstLine="284"/>
        <w:rPr>
          <w:rFonts w:ascii="Liberation Serif" w:hAnsi="Liberation Serif" w:cs="Liberation Serif"/>
          <w:sz w:val="28"/>
          <w:szCs w:val="28"/>
        </w:rPr>
      </w:pPr>
      <w:r w:rsidRPr="00A052C3">
        <w:rPr>
          <w:rFonts w:ascii="Liberation Serif" w:hAnsi="Liberation Serif" w:cs="Liberation Serif"/>
          <w:b/>
          <w:sz w:val="28"/>
          <w:szCs w:val="28"/>
        </w:rPr>
        <w:t>Таблица 1. Основные сведения</w:t>
      </w:r>
    </w:p>
    <w:tbl>
      <w:tblPr>
        <w:tblW w:w="1502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819"/>
        <w:gridCol w:w="10206"/>
      </w:tblGrid>
      <w:tr w:rsidR="00834D6A" w:rsidRPr="00A052C3" w:rsidTr="009E7EB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D6A" w:rsidRPr="0037238C" w:rsidRDefault="0037238C" w:rsidP="009E7EB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проблемы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6A" w:rsidRPr="00A052C3" w:rsidRDefault="0083499D" w:rsidP="009E7EB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Эксплуатация и ремонт государственного, муниципального и ведомственного жилого фонда</w:t>
            </w:r>
          </w:p>
        </w:tc>
      </w:tr>
      <w:tr w:rsidR="00515943" w:rsidRPr="00A052C3" w:rsidTr="009E7EB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43" w:rsidRPr="00A052C3" w:rsidRDefault="00515943" w:rsidP="009E7EB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Ответственный от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МЦУ </w:t>
            </w: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(руководитель/заместитель руководителя органа власти, ответственного за организацию работ по направлению)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943" w:rsidRPr="00A052C3" w:rsidRDefault="004B3CF4" w:rsidP="009E7EB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Гагарин Николай Константинович</w:t>
            </w:r>
          </w:p>
          <w:p w:rsidR="00515943" w:rsidRPr="00A052C3" w:rsidRDefault="004B3CF4" w:rsidP="009E7EB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 МКУ «Городской хозяйство»</w:t>
            </w:r>
          </w:p>
          <w:p w:rsidR="00515943" w:rsidRPr="00A052C3" w:rsidRDefault="004B3CF4" w:rsidP="009E7EB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8(34387) 2-18-84</w:t>
            </w:r>
          </w:p>
          <w:p w:rsidR="00515943" w:rsidRPr="004B3CF4" w:rsidRDefault="0093660A" w:rsidP="009E7EB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2" w:history="1">
              <w:r w:rsidR="004B3CF4" w:rsidRPr="00073E71">
                <w:rPr>
                  <w:rStyle w:val="afa"/>
                  <w:rFonts w:ascii="Liberation Serif" w:hAnsi="Liberation Serif" w:cs="Liberation Serif"/>
                  <w:sz w:val="28"/>
                  <w:szCs w:val="28"/>
                  <w:lang w:val="en-US"/>
                </w:rPr>
                <w:t>Mku_gh@mail.ru</w:t>
              </w:r>
            </w:hyperlink>
            <w:r w:rsidR="004B3CF4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</w:p>
        </w:tc>
      </w:tr>
      <w:tr w:rsidR="00515943" w:rsidRPr="00A052C3" w:rsidTr="009E7EB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943" w:rsidRPr="00A052C3" w:rsidRDefault="00515943" w:rsidP="009E7EB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Сотрудник органа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местного самоуправления</w:t>
            </w: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, ответственный за организацию работ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8C" w:rsidRPr="00945B43" w:rsidRDefault="0037238C" w:rsidP="0037238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Каргаева Татьяна Валентиновна </w:t>
            </w:r>
          </w:p>
          <w:p w:rsidR="0037238C" w:rsidRPr="00A052C3" w:rsidRDefault="0037238C" w:rsidP="0037238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Первый заместитель главы администрации Гаринского городского округа</w:t>
            </w:r>
          </w:p>
          <w:p w:rsidR="0037238C" w:rsidRDefault="0037238C" w:rsidP="0037238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8(34387) 2-14-24</w:t>
            </w:r>
          </w:p>
          <w:p w:rsidR="00515943" w:rsidRPr="00A052C3" w:rsidRDefault="0093660A" w:rsidP="0037238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3" w:history="1">
              <w:r w:rsidR="0037238C" w:rsidRPr="00081A7C">
                <w:rPr>
                  <w:rStyle w:val="afa"/>
                  <w:rFonts w:ascii="Liberation Serif" w:hAnsi="Liberation Serif" w:cs="Liberation Serif"/>
                  <w:sz w:val="28"/>
                  <w:szCs w:val="28"/>
                  <w:lang w:val="en-US"/>
                </w:rPr>
                <w:t>Gari_admin@mail.ru</w:t>
              </w:r>
            </w:hyperlink>
            <w:r w:rsidR="00515943" w:rsidRPr="00A052C3">
              <w:rPr>
                <w:rFonts w:ascii="Liberation Serif" w:hAnsi="Liberation Serif" w:cs="Liberation Serif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515943" w:rsidRPr="00A052C3" w:rsidRDefault="00515943" w:rsidP="00515943">
      <w:pPr>
        <w:rPr>
          <w:rFonts w:ascii="Liberation Serif" w:hAnsi="Liberation Serif" w:cs="Liberation Serif"/>
          <w:b/>
          <w:sz w:val="28"/>
          <w:szCs w:val="28"/>
        </w:rPr>
      </w:pPr>
    </w:p>
    <w:p w:rsidR="0083499D" w:rsidRPr="00A052C3" w:rsidRDefault="0083499D" w:rsidP="0083499D">
      <w:pPr>
        <w:ind w:left="284"/>
        <w:rPr>
          <w:rFonts w:ascii="Liberation Serif" w:hAnsi="Liberation Serif" w:cs="Liberation Serif"/>
          <w:b/>
          <w:sz w:val="28"/>
          <w:szCs w:val="28"/>
        </w:rPr>
      </w:pPr>
      <w:r w:rsidRPr="00A052C3">
        <w:rPr>
          <w:rFonts w:ascii="Liberation Serif" w:hAnsi="Liberation Serif" w:cs="Liberation Serif"/>
          <w:b/>
          <w:sz w:val="28"/>
          <w:szCs w:val="28"/>
        </w:rPr>
        <w:t xml:space="preserve">Таблица 2. Дорожная карта </w:t>
      </w:r>
    </w:p>
    <w:tbl>
      <w:tblPr>
        <w:tblW w:w="14997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601"/>
        <w:gridCol w:w="3651"/>
        <w:gridCol w:w="2523"/>
        <w:gridCol w:w="2126"/>
        <w:gridCol w:w="2268"/>
        <w:gridCol w:w="3828"/>
      </w:tblGrid>
      <w:tr w:rsidR="0083499D" w:rsidRPr="00A052C3" w:rsidTr="00A420D6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9D" w:rsidRPr="00A052C3" w:rsidRDefault="0083499D" w:rsidP="00A420D6">
            <w:pPr>
              <w:ind w:left="-10" w:right="-25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№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9D" w:rsidRPr="00A052C3" w:rsidRDefault="0083499D" w:rsidP="00A420D6">
            <w:pPr>
              <w:ind w:left="-245" w:firstLine="24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9D" w:rsidRPr="00A052C3" w:rsidRDefault="0083499D" w:rsidP="00A420D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Показатель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9D" w:rsidRPr="00A052C3" w:rsidRDefault="0083499D" w:rsidP="00A420D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Дата</w:t>
            </w:r>
          </w:p>
          <w:p w:rsidR="0083499D" w:rsidRPr="00A052C3" w:rsidRDefault="0083499D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начала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9D" w:rsidRPr="00A052C3" w:rsidRDefault="0083499D" w:rsidP="00A420D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Дата</w:t>
            </w:r>
          </w:p>
          <w:p w:rsidR="0083499D" w:rsidRPr="00A052C3" w:rsidRDefault="0083499D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завершения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9D" w:rsidRDefault="0083499D" w:rsidP="00A420D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Ответственный </w:t>
            </w:r>
          </w:p>
          <w:p w:rsidR="0083499D" w:rsidRPr="00A052C3" w:rsidRDefault="0083499D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исполнитель</w:t>
            </w:r>
          </w:p>
        </w:tc>
      </w:tr>
      <w:tr w:rsidR="0083499D" w:rsidRPr="00A052C3" w:rsidTr="00A420D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9D" w:rsidRPr="00A052C3" w:rsidRDefault="0083499D" w:rsidP="00A420D6">
            <w:pPr>
              <w:ind w:left="-10" w:right="-25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1.1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9D" w:rsidRPr="00A052C3" w:rsidRDefault="0083499D" w:rsidP="0083499D">
            <w:pPr>
              <w:ind w:left="-7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Информирование в СМИ, социальных сетях о проделанной работе по ремонту муниципального жилого фонда, планах</w:t>
            </w:r>
            <w:r w:rsidR="00ED5F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9D" w:rsidRPr="00A052C3" w:rsidRDefault="0083499D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Да/нет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9D" w:rsidRPr="00A052C3" w:rsidRDefault="0083499D" w:rsidP="00A420D6">
            <w:pPr>
              <w:ind w:hanging="342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9D" w:rsidRPr="004B3CF4" w:rsidRDefault="0083499D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31.12.2023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9D" w:rsidRPr="00A052C3" w:rsidRDefault="0083499D" w:rsidP="0083499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отдела по управлению имуществом администрации Гаринского городского округа</w:t>
            </w:r>
          </w:p>
        </w:tc>
      </w:tr>
      <w:tr w:rsidR="0083499D" w:rsidRPr="00A052C3" w:rsidTr="00A420D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9D" w:rsidRPr="00A052C3" w:rsidRDefault="0083499D" w:rsidP="00A420D6">
            <w:pPr>
              <w:ind w:left="-10" w:right="-25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1.2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9D" w:rsidRPr="00A052C3" w:rsidRDefault="0083499D" w:rsidP="00A420D6">
            <w:pPr>
              <w:ind w:left="-7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Своевременное реагирование на обращение граждан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9D" w:rsidRPr="00A052C3" w:rsidRDefault="0083499D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9D" w:rsidRPr="00A052C3" w:rsidRDefault="0083499D" w:rsidP="0083499D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9D" w:rsidRPr="00A052C3" w:rsidRDefault="0083499D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31.12.2023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9D" w:rsidRPr="00A052C3" w:rsidRDefault="0083499D" w:rsidP="0083499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 МКУ «Городское хозяйство</w:t>
            </w:r>
          </w:p>
        </w:tc>
      </w:tr>
      <w:tr w:rsidR="0083499D" w:rsidRPr="00A052C3" w:rsidTr="00A420D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9D" w:rsidRPr="00A052C3" w:rsidRDefault="0083499D" w:rsidP="00A420D6">
            <w:pPr>
              <w:ind w:left="-10" w:right="-25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9D" w:rsidRDefault="0083499D" w:rsidP="00A420D6">
            <w:pPr>
              <w:ind w:left="-7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Заключение муниципальных контрактов на ремонт муниципального жилого фонда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9D" w:rsidRDefault="0083499D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9D" w:rsidRDefault="0083499D" w:rsidP="0083499D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99D" w:rsidRDefault="0083499D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31.12.2023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99D" w:rsidRDefault="0083499D" w:rsidP="00A420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 МКУ «Городское хозяйство»</w:t>
            </w:r>
          </w:p>
        </w:tc>
      </w:tr>
    </w:tbl>
    <w:p w:rsidR="0083499D" w:rsidRDefault="0083499D" w:rsidP="0083499D">
      <w:pPr>
        <w:ind w:firstLine="426"/>
        <w:rPr>
          <w:rFonts w:ascii="Liberation Serif" w:hAnsi="Liberation Serif" w:cs="Liberation Serif"/>
          <w:b/>
          <w:sz w:val="28"/>
          <w:szCs w:val="28"/>
        </w:rPr>
      </w:pPr>
    </w:p>
    <w:p w:rsidR="0083499D" w:rsidRDefault="0083499D" w:rsidP="0083499D">
      <w:pPr>
        <w:ind w:firstLine="426"/>
        <w:rPr>
          <w:rFonts w:ascii="Liberation Serif" w:hAnsi="Liberation Serif" w:cs="Liberation Serif"/>
          <w:b/>
          <w:sz w:val="28"/>
          <w:szCs w:val="28"/>
        </w:rPr>
      </w:pPr>
    </w:p>
    <w:p w:rsidR="0083499D" w:rsidRDefault="0083499D" w:rsidP="0083499D">
      <w:pPr>
        <w:ind w:firstLine="426"/>
        <w:rPr>
          <w:rFonts w:ascii="Liberation Serif" w:hAnsi="Liberation Serif" w:cs="Liberation Serif"/>
          <w:b/>
          <w:sz w:val="28"/>
          <w:szCs w:val="28"/>
        </w:rPr>
      </w:pPr>
      <w:r w:rsidRPr="004B3CF4">
        <w:rPr>
          <w:rFonts w:ascii="Liberation Serif" w:hAnsi="Liberation Serif" w:cs="Liberation Serif"/>
          <w:b/>
          <w:sz w:val="28"/>
          <w:szCs w:val="28"/>
        </w:rPr>
        <w:t>Таблица 3. Анализ результата</w:t>
      </w:r>
    </w:p>
    <w:p w:rsidR="0083499D" w:rsidRDefault="0083499D" w:rsidP="0083499D">
      <w:pPr>
        <w:ind w:firstLine="426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9"/>
        <w:tblW w:w="15026" w:type="dxa"/>
        <w:tblInd w:w="250" w:type="dxa"/>
        <w:tblLook w:val="04A0" w:firstRow="1" w:lastRow="0" w:firstColumn="1" w:lastColumn="0" w:noHBand="0" w:noVBand="1"/>
      </w:tblPr>
      <w:tblGrid>
        <w:gridCol w:w="4820"/>
        <w:gridCol w:w="5449"/>
        <w:gridCol w:w="4757"/>
      </w:tblGrid>
      <w:tr w:rsidR="0083499D" w:rsidTr="0083499D">
        <w:tc>
          <w:tcPr>
            <w:tcW w:w="4820" w:type="dxa"/>
          </w:tcPr>
          <w:p w:rsidR="0083499D" w:rsidRDefault="0083499D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449" w:type="dxa"/>
          </w:tcPr>
          <w:p w:rsidR="0083499D" w:rsidRDefault="0083499D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Дата завершения работ</w:t>
            </w:r>
          </w:p>
        </w:tc>
        <w:tc>
          <w:tcPr>
            <w:tcW w:w="4757" w:type="dxa"/>
          </w:tcPr>
          <w:p w:rsidR="0083499D" w:rsidRDefault="0083499D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3499D" w:rsidTr="0083499D">
        <w:tc>
          <w:tcPr>
            <w:tcW w:w="4820" w:type="dxa"/>
          </w:tcPr>
          <w:p w:rsidR="0083499D" w:rsidRPr="00A052C3" w:rsidRDefault="0083499D" w:rsidP="00A420D6">
            <w:pPr>
              <w:ind w:left="-74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Сбор аналитической справки </w:t>
            </w: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по количеству обращений</w:t>
            </w: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 на тему «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Эксплуатация и ремонт государственного, муниципального и ведомственного жилого фонда</w:t>
            </w: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>», поступающим по каналам: в соответствии с Федеральным законом "О порядке рассмотрения обращений граждан Российской Федерации" от 02.05.2006 N 59-ФЗ; через систему мониторинга «Инцидент Менеджмент», платформу «Госуслуги.</w:t>
            </w:r>
            <w:proofErr w:type="gramEnd"/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 Решаем вместе», региональные информационные системы, голосовые информационные системы; за период реализации мероприятий дорожной карты и период в 30 дней после реализации дорожной карты в сопоставлении с аналогичными </w:t>
            </w: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периодами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прошлого года.</w:t>
            </w: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 А также аналитической справки </w:t>
            </w: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по количеству решенных проблем</w:t>
            </w: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 по обращениям/сообщениям граждан, поступившим по вышеуказанным каналам за период реализации мероприятий дорожной карты и период в 30 дней после реализации дорожной карты.</w:t>
            </w:r>
          </w:p>
          <w:p w:rsidR="0083499D" w:rsidRDefault="0083499D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5449" w:type="dxa"/>
          </w:tcPr>
          <w:p w:rsidR="0083499D" w:rsidRDefault="0083499D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31.12.2023</w:t>
            </w:r>
          </w:p>
        </w:tc>
        <w:tc>
          <w:tcPr>
            <w:tcW w:w="4757" w:type="dxa"/>
          </w:tcPr>
          <w:p w:rsidR="0083499D" w:rsidRDefault="0083499D" w:rsidP="00A420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отдела организационно-правовой и кадровой работы администрации Гаринского городского округа</w:t>
            </w:r>
          </w:p>
          <w:p w:rsidR="0083499D" w:rsidRDefault="0083499D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83499D" w:rsidRDefault="0083499D" w:rsidP="0083499D">
      <w:pPr>
        <w:ind w:firstLine="426"/>
        <w:rPr>
          <w:rFonts w:ascii="Liberation Serif" w:hAnsi="Liberation Serif" w:cs="Liberation Serif"/>
          <w:b/>
          <w:sz w:val="28"/>
          <w:szCs w:val="28"/>
        </w:rPr>
      </w:pPr>
    </w:p>
    <w:p w:rsidR="0083499D" w:rsidRPr="004B3CF4" w:rsidRDefault="0083499D" w:rsidP="0083499D">
      <w:pPr>
        <w:ind w:firstLine="426"/>
        <w:jc w:val="left"/>
        <w:rPr>
          <w:rFonts w:ascii="Liberation Serif" w:hAnsi="Liberation Serif" w:cs="Liberation Serif"/>
          <w:b/>
          <w:sz w:val="28"/>
          <w:szCs w:val="28"/>
        </w:rPr>
      </w:pPr>
    </w:p>
    <w:p w:rsidR="0083499D" w:rsidRPr="004B3CF4" w:rsidRDefault="0083499D" w:rsidP="0083499D">
      <w:pPr>
        <w:rPr>
          <w:rFonts w:ascii="Liberation Serif" w:hAnsi="Liberation Serif" w:cs="Liberation Serif"/>
          <w:b/>
          <w:sz w:val="28"/>
          <w:szCs w:val="28"/>
        </w:rPr>
      </w:pPr>
    </w:p>
    <w:p w:rsidR="0083499D" w:rsidRDefault="0083499D" w:rsidP="0083499D">
      <w:pPr>
        <w:rPr>
          <w:rFonts w:ascii="Liberation Serif" w:hAnsi="Liberation Serif" w:cs="Liberation Serif"/>
          <w:sz w:val="22"/>
          <w:szCs w:val="22"/>
        </w:rPr>
      </w:pPr>
    </w:p>
    <w:p w:rsidR="0083499D" w:rsidRDefault="0083499D" w:rsidP="0083499D">
      <w:pPr>
        <w:rPr>
          <w:rFonts w:ascii="Liberation Serif" w:hAnsi="Liberation Serif" w:cs="Liberation Serif"/>
          <w:sz w:val="22"/>
          <w:szCs w:val="22"/>
        </w:rPr>
      </w:pPr>
    </w:p>
    <w:p w:rsidR="0083499D" w:rsidRDefault="0083499D" w:rsidP="0083499D">
      <w:pPr>
        <w:rPr>
          <w:rFonts w:ascii="Liberation Serif" w:hAnsi="Liberation Serif" w:cs="Liberation Serif"/>
          <w:sz w:val="22"/>
          <w:szCs w:val="22"/>
        </w:rPr>
      </w:pPr>
    </w:p>
    <w:p w:rsidR="0083499D" w:rsidRDefault="0083499D" w:rsidP="0083499D">
      <w:pPr>
        <w:rPr>
          <w:rFonts w:ascii="Liberation Serif" w:hAnsi="Liberation Serif" w:cs="Liberation Serif"/>
          <w:sz w:val="22"/>
          <w:szCs w:val="22"/>
        </w:rPr>
      </w:pPr>
    </w:p>
    <w:p w:rsidR="0083499D" w:rsidRDefault="0083499D" w:rsidP="0083499D">
      <w:pPr>
        <w:rPr>
          <w:rFonts w:ascii="Liberation Serif" w:hAnsi="Liberation Serif" w:cs="Liberation Serif"/>
          <w:sz w:val="22"/>
          <w:szCs w:val="22"/>
        </w:rPr>
      </w:pPr>
    </w:p>
    <w:p w:rsidR="0083499D" w:rsidRDefault="0083499D" w:rsidP="0083499D">
      <w:pPr>
        <w:rPr>
          <w:rFonts w:ascii="Liberation Serif" w:hAnsi="Liberation Serif" w:cs="Liberation Serif"/>
          <w:sz w:val="22"/>
          <w:szCs w:val="22"/>
        </w:rPr>
      </w:pPr>
    </w:p>
    <w:p w:rsidR="0083499D" w:rsidRDefault="0083499D" w:rsidP="0083499D">
      <w:pPr>
        <w:rPr>
          <w:rFonts w:ascii="Liberation Serif" w:hAnsi="Liberation Serif" w:cs="Liberation Serif"/>
          <w:sz w:val="22"/>
          <w:szCs w:val="22"/>
        </w:rPr>
      </w:pPr>
    </w:p>
    <w:p w:rsidR="0083499D" w:rsidRDefault="0083499D" w:rsidP="0083499D">
      <w:pPr>
        <w:rPr>
          <w:rFonts w:ascii="Liberation Serif" w:hAnsi="Liberation Serif" w:cs="Liberation Serif"/>
          <w:sz w:val="22"/>
          <w:szCs w:val="22"/>
        </w:rPr>
      </w:pPr>
    </w:p>
    <w:p w:rsidR="0083499D" w:rsidRDefault="0083499D" w:rsidP="0083499D">
      <w:pPr>
        <w:rPr>
          <w:rFonts w:ascii="Liberation Serif" w:hAnsi="Liberation Serif" w:cs="Liberation Serif"/>
          <w:sz w:val="22"/>
          <w:szCs w:val="22"/>
        </w:rPr>
      </w:pPr>
    </w:p>
    <w:p w:rsidR="0083499D" w:rsidRDefault="0083499D" w:rsidP="0083499D">
      <w:pPr>
        <w:rPr>
          <w:rFonts w:ascii="Liberation Serif" w:hAnsi="Liberation Serif" w:cs="Liberation Serif"/>
          <w:sz w:val="22"/>
          <w:szCs w:val="22"/>
        </w:rPr>
      </w:pPr>
    </w:p>
    <w:p w:rsidR="0083499D" w:rsidRDefault="0083499D" w:rsidP="0083499D">
      <w:pPr>
        <w:rPr>
          <w:rFonts w:ascii="Liberation Serif" w:hAnsi="Liberation Serif" w:cs="Liberation Serif"/>
          <w:sz w:val="22"/>
          <w:szCs w:val="22"/>
        </w:rPr>
      </w:pPr>
    </w:p>
    <w:p w:rsidR="00834D6A" w:rsidRDefault="00834D6A" w:rsidP="00C75788">
      <w:pPr>
        <w:rPr>
          <w:rFonts w:ascii="Liberation Serif" w:hAnsi="Liberation Serif" w:cs="Liberation Serif"/>
          <w:sz w:val="22"/>
          <w:szCs w:val="22"/>
        </w:rPr>
      </w:pPr>
    </w:p>
    <w:p w:rsidR="00834D6A" w:rsidRDefault="00834D6A" w:rsidP="00C75788">
      <w:pPr>
        <w:rPr>
          <w:rFonts w:ascii="Liberation Serif" w:hAnsi="Liberation Serif" w:cs="Liberation Serif"/>
          <w:sz w:val="22"/>
          <w:szCs w:val="22"/>
        </w:rPr>
      </w:pPr>
    </w:p>
    <w:p w:rsidR="00834D6A" w:rsidRDefault="00834D6A" w:rsidP="00C75788">
      <w:pPr>
        <w:rPr>
          <w:rFonts w:ascii="Liberation Serif" w:hAnsi="Liberation Serif" w:cs="Liberation Serif"/>
          <w:sz w:val="22"/>
          <w:szCs w:val="22"/>
        </w:rPr>
      </w:pPr>
    </w:p>
    <w:p w:rsidR="00834D6A" w:rsidRDefault="00834D6A" w:rsidP="00C75788">
      <w:pPr>
        <w:rPr>
          <w:rFonts w:ascii="Liberation Serif" w:hAnsi="Liberation Serif" w:cs="Liberation Serif"/>
          <w:sz w:val="22"/>
          <w:szCs w:val="22"/>
        </w:rPr>
      </w:pPr>
    </w:p>
    <w:p w:rsidR="00834D6A" w:rsidRDefault="00834D6A" w:rsidP="00C75788">
      <w:pPr>
        <w:rPr>
          <w:rFonts w:ascii="Liberation Serif" w:hAnsi="Liberation Serif" w:cs="Liberation Serif"/>
          <w:sz w:val="22"/>
          <w:szCs w:val="22"/>
        </w:rPr>
      </w:pPr>
    </w:p>
    <w:p w:rsidR="00834D6A" w:rsidRDefault="00834D6A" w:rsidP="00C75788">
      <w:pPr>
        <w:rPr>
          <w:rFonts w:ascii="Liberation Serif" w:hAnsi="Liberation Serif" w:cs="Liberation Serif"/>
          <w:sz w:val="22"/>
          <w:szCs w:val="22"/>
        </w:rPr>
      </w:pPr>
    </w:p>
    <w:p w:rsidR="00834D6A" w:rsidRDefault="00834D6A" w:rsidP="00C75788">
      <w:pPr>
        <w:rPr>
          <w:rFonts w:ascii="Liberation Serif" w:hAnsi="Liberation Serif" w:cs="Liberation Serif"/>
          <w:sz w:val="22"/>
          <w:szCs w:val="22"/>
        </w:rPr>
      </w:pPr>
    </w:p>
    <w:p w:rsidR="00834D6A" w:rsidRDefault="00834D6A" w:rsidP="00C75788">
      <w:pPr>
        <w:rPr>
          <w:rFonts w:ascii="Liberation Serif" w:hAnsi="Liberation Serif" w:cs="Liberation Serif"/>
          <w:sz w:val="22"/>
          <w:szCs w:val="22"/>
        </w:rPr>
      </w:pPr>
    </w:p>
    <w:p w:rsidR="00834D6A" w:rsidRDefault="00834D6A" w:rsidP="00C75788">
      <w:pPr>
        <w:rPr>
          <w:rFonts w:ascii="Liberation Serif" w:hAnsi="Liberation Serif" w:cs="Liberation Serif"/>
          <w:sz w:val="22"/>
          <w:szCs w:val="22"/>
        </w:rPr>
      </w:pPr>
    </w:p>
    <w:p w:rsidR="00834D6A" w:rsidRDefault="00834D6A" w:rsidP="00C75788">
      <w:pPr>
        <w:rPr>
          <w:rFonts w:ascii="Liberation Serif" w:hAnsi="Liberation Serif" w:cs="Liberation Serif"/>
          <w:sz w:val="22"/>
          <w:szCs w:val="22"/>
        </w:rPr>
      </w:pPr>
    </w:p>
    <w:p w:rsidR="00ED5F7E" w:rsidRDefault="00ED5F7E" w:rsidP="00834D6A">
      <w:pPr>
        <w:suppressAutoHyphens w:val="0"/>
        <w:ind w:left="4956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834D6A" w:rsidRPr="006E3373" w:rsidRDefault="00834D6A" w:rsidP="00834D6A">
      <w:pPr>
        <w:suppressAutoHyphens w:val="0"/>
        <w:ind w:left="4956"/>
        <w:jc w:val="right"/>
        <w:rPr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lastRenderedPageBreak/>
        <w:t>Приложение № 2</w:t>
      </w:r>
    </w:p>
    <w:p w:rsidR="00834D6A" w:rsidRDefault="00834D6A" w:rsidP="00834D6A">
      <w:pPr>
        <w:suppressAutoHyphens w:val="0"/>
        <w:ind w:firstLine="7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администрации</w:t>
      </w:r>
    </w:p>
    <w:p w:rsidR="00834D6A" w:rsidRDefault="00834D6A" w:rsidP="00834D6A">
      <w:pPr>
        <w:suppressAutoHyphens w:val="0"/>
        <w:ind w:firstLine="7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Гаринского городского округа</w:t>
      </w:r>
    </w:p>
    <w:p w:rsidR="00834D6A" w:rsidRPr="006E3373" w:rsidRDefault="00834D6A" w:rsidP="00834D6A">
      <w:pPr>
        <w:suppressAutoHyphens w:val="0"/>
        <w:ind w:firstLine="7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4B3CF4" w:rsidRPr="004B3CF4">
        <w:rPr>
          <w:sz w:val="24"/>
          <w:szCs w:val="24"/>
          <w:lang w:eastAsia="ru-RU"/>
        </w:rPr>
        <w:t>16</w:t>
      </w:r>
      <w:r>
        <w:rPr>
          <w:sz w:val="24"/>
          <w:szCs w:val="24"/>
          <w:lang w:eastAsia="ru-RU"/>
        </w:rPr>
        <w:t>.0</w:t>
      </w:r>
      <w:r w:rsidR="004B3CF4" w:rsidRPr="004B3CF4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.2023 № </w:t>
      </w:r>
      <w:r w:rsidR="004B3CF4" w:rsidRPr="004B3CF4">
        <w:rPr>
          <w:sz w:val="24"/>
          <w:szCs w:val="24"/>
          <w:lang w:eastAsia="ru-RU"/>
        </w:rPr>
        <w:t>265</w:t>
      </w:r>
      <w:r>
        <w:rPr>
          <w:sz w:val="24"/>
          <w:szCs w:val="24"/>
          <w:lang w:eastAsia="ru-RU"/>
        </w:rPr>
        <w:t xml:space="preserve"> </w:t>
      </w:r>
    </w:p>
    <w:p w:rsidR="00834D6A" w:rsidRDefault="00834D6A" w:rsidP="00834D6A">
      <w:pPr>
        <w:ind w:left="5387"/>
        <w:jc w:val="right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834D6A" w:rsidRDefault="00834D6A" w:rsidP="00834D6A">
      <w:pPr>
        <w:ind w:left="5387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3E6469" w:rsidRDefault="00834D6A" w:rsidP="00834D6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52C3">
        <w:rPr>
          <w:rFonts w:ascii="Liberation Serif" w:hAnsi="Liberation Serif" w:cs="Liberation Serif"/>
          <w:b/>
          <w:sz w:val="28"/>
          <w:szCs w:val="28"/>
        </w:rPr>
        <w:t xml:space="preserve">План мероприятий («дорожная карта») на </w:t>
      </w:r>
      <w:r w:rsidR="003E6469">
        <w:rPr>
          <w:rFonts w:ascii="Liberation Serif" w:hAnsi="Liberation Serif" w:cs="Liberation Serif"/>
          <w:b/>
          <w:sz w:val="28"/>
          <w:szCs w:val="28"/>
        </w:rPr>
        <w:t>2023</w:t>
      </w:r>
      <w:r w:rsidRPr="00A052C3">
        <w:rPr>
          <w:rFonts w:ascii="Liberation Serif" w:hAnsi="Liberation Serif" w:cs="Liberation Serif"/>
          <w:b/>
          <w:sz w:val="28"/>
          <w:szCs w:val="28"/>
        </w:rPr>
        <w:t xml:space="preserve"> год по </w:t>
      </w:r>
      <w:r w:rsidR="003E6469">
        <w:rPr>
          <w:rFonts w:ascii="Liberation Serif" w:hAnsi="Liberation Serif" w:cs="Liberation Serif"/>
          <w:b/>
          <w:sz w:val="28"/>
          <w:szCs w:val="28"/>
        </w:rPr>
        <w:t>проблеме</w:t>
      </w:r>
    </w:p>
    <w:p w:rsidR="00834D6A" w:rsidRPr="00A052C3" w:rsidRDefault="003E6469" w:rsidP="00834D6A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Pr="003E6469">
        <w:rPr>
          <w:rFonts w:ascii="Liberation Serif" w:hAnsi="Liberation Serif" w:cs="Liberation Serif"/>
          <w:b/>
          <w:sz w:val="28"/>
          <w:szCs w:val="28"/>
        </w:rPr>
        <w:t>Несанкционированная свалка мусора, биоотходы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834D6A" w:rsidRPr="00A052C3" w:rsidRDefault="00834D6A" w:rsidP="00834D6A">
      <w:pPr>
        <w:rPr>
          <w:rFonts w:ascii="Liberation Serif" w:hAnsi="Liberation Serif" w:cs="Liberation Serif"/>
          <w:b/>
          <w:sz w:val="28"/>
          <w:szCs w:val="28"/>
        </w:rPr>
      </w:pPr>
    </w:p>
    <w:p w:rsidR="00834D6A" w:rsidRPr="00A052C3" w:rsidRDefault="00834D6A" w:rsidP="00834D6A">
      <w:pPr>
        <w:ind w:firstLine="284"/>
        <w:rPr>
          <w:rFonts w:ascii="Liberation Serif" w:hAnsi="Liberation Serif" w:cs="Liberation Serif"/>
          <w:sz w:val="28"/>
          <w:szCs w:val="28"/>
        </w:rPr>
      </w:pPr>
      <w:r w:rsidRPr="00A052C3">
        <w:rPr>
          <w:rFonts w:ascii="Liberation Serif" w:hAnsi="Liberation Serif" w:cs="Liberation Serif"/>
          <w:b/>
          <w:sz w:val="28"/>
          <w:szCs w:val="28"/>
        </w:rPr>
        <w:t>Таблица 1. Основные сведения</w:t>
      </w:r>
    </w:p>
    <w:tbl>
      <w:tblPr>
        <w:tblW w:w="1502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819"/>
        <w:gridCol w:w="10206"/>
      </w:tblGrid>
      <w:tr w:rsidR="003E6469" w:rsidRPr="00A052C3" w:rsidTr="00C52425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469" w:rsidRPr="00A052C3" w:rsidRDefault="003E6469" w:rsidP="00C52425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проблемы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69" w:rsidRPr="001A2E3D" w:rsidRDefault="003E6469" w:rsidP="00C52425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A2E3D">
              <w:rPr>
                <w:rFonts w:ascii="Liberation Serif" w:hAnsi="Liberation Serif" w:cs="Liberation Serif"/>
                <w:b/>
                <w:sz w:val="28"/>
                <w:szCs w:val="28"/>
              </w:rPr>
              <w:t>Несанкционированная свалка мусора, биоотходы</w:t>
            </w:r>
          </w:p>
        </w:tc>
      </w:tr>
      <w:tr w:rsidR="00834D6A" w:rsidRPr="00A052C3" w:rsidTr="00C52425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D6A" w:rsidRPr="00A052C3" w:rsidRDefault="00834D6A" w:rsidP="00C524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Ответственный от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МЦУ </w:t>
            </w: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(руководитель/заместитель руководителя органа власти, ответственного за организацию работ по направлению)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6A" w:rsidRPr="00A052C3" w:rsidRDefault="003E6469" w:rsidP="00C524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Рябова Людмила Александровна</w:t>
            </w:r>
          </w:p>
          <w:p w:rsidR="00834D6A" w:rsidRDefault="003E6469" w:rsidP="00C524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 отдела ЖКХ, транспорта, связи и энергетике администрации Гаринского городского округа</w:t>
            </w:r>
          </w:p>
          <w:p w:rsidR="00834D6A" w:rsidRDefault="003E6469" w:rsidP="00C524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8(34387) 2-14-67</w:t>
            </w:r>
          </w:p>
          <w:p w:rsidR="003E6469" w:rsidRPr="003E6469" w:rsidRDefault="0093660A" w:rsidP="00C52425">
            <w:pPr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hyperlink r:id="rId14" w:history="1">
              <w:r w:rsidR="003E6469" w:rsidRPr="00081A7C">
                <w:rPr>
                  <w:rStyle w:val="afa"/>
                  <w:rFonts w:ascii="Liberation Serif" w:hAnsi="Liberation Serif" w:cs="Liberation Serif"/>
                  <w:sz w:val="28"/>
                  <w:szCs w:val="28"/>
                  <w:lang w:val="en-US"/>
                </w:rPr>
                <w:t>Gari_admin@mail.ru</w:t>
              </w:r>
            </w:hyperlink>
            <w:r w:rsidR="003E6469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</w:p>
        </w:tc>
      </w:tr>
      <w:tr w:rsidR="00834D6A" w:rsidRPr="00A052C3" w:rsidTr="00C52425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D6A" w:rsidRPr="00A052C3" w:rsidRDefault="00834D6A" w:rsidP="00C524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Сотрудник органа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местного самоуправления</w:t>
            </w: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, ответственный за организацию работ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6A" w:rsidRPr="00945B43" w:rsidRDefault="00945B43" w:rsidP="00C524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Каргаева Татьяна Валентиновна </w:t>
            </w:r>
          </w:p>
          <w:p w:rsidR="00834D6A" w:rsidRPr="00A052C3" w:rsidRDefault="00945B43" w:rsidP="00C524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Первый заместитель главы администрации Гаринского городского округа</w:t>
            </w:r>
          </w:p>
          <w:p w:rsidR="00834D6A" w:rsidRDefault="00945B43" w:rsidP="00C524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8(34387) 2-14-24</w:t>
            </w:r>
          </w:p>
          <w:p w:rsidR="00945B43" w:rsidRPr="00945B43" w:rsidRDefault="0093660A" w:rsidP="00C5242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5" w:history="1">
              <w:r w:rsidR="00945B43" w:rsidRPr="00081A7C">
                <w:rPr>
                  <w:rStyle w:val="afa"/>
                  <w:rFonts w:ascii="Liberation Serif" w:hAnsi="Liberation Serif" w:cs="Liberation Serif"/>
                  <w:sz w:val="28"/>
                  <w:szCs w:val="28"/>
                  <w:lang w:val="en-US"/>
                </w:rPr>
                <w:t>Gari_admin@mail.ru</w:t>
              </w:r>
            </w:hyperlink>
          </w:p>
        </w:tc>
      </w:tr>
    </w:tbl>
    <w:p w:rsidR="00834D6A" w:rsidRDefault="00834D6A" w:rsidP="00834D6A">
      <w:pPr>
        <w:rPr>
          <w:rFonts w:ascii="Liberation Serif" w:hAnsi="Liberation Serif" w:cs="Liberation Serif"/>
          <w:b/>
          <w:sz w:val="28"/>
          <w:szCs w:val="28"/>
        </w:rPr>
      </w:pPr>
    </w:p>
    <w:p w:rsidR="00B014FC" w:rsidRPr="00A052C3" w:rsidRDefault="00B014FC" w:rsidP="00B014FC">
      <w:pPr>
        <w:ind w:left="284"/>
        <w:rPr>
          <w:rFonts w:ascii="Liberation Serif" w:hAnsi="Liberation Serif" w:cs="Liberation Serif"/>
          <w:b/>
          <w:sz w:val="28"/>
          <w:szCs w:val="28"/>
        </w:rPr>
      </w:pPr>
      <w:r w:rsidRPr="00A052C3">
        <w:rPr>
          <w:rFonts w:ascii="Liberation Serif" w:hAnsi="Liberation Serif" w:cs="Liberation Serif"/>
          <w:b/>
          <w:sz w:val="28"/>
          <w:szCs w:val="28"/>
        </w:rPr>
        <w:t xml:space="preserve">Таблица 2. Дорожная карта </w:t>
      </w:r>
    </w:p>
    <w:tbl>
      <w:tblPr>
        <w:tblW w:w="14997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601"/>
        <w:gridCol w:w="3651"/>
        <w:gridCol w:w="2523"/>
        <w:gridCol w:w="2126"/>
        <w:gridCol w:w="2268"/>
        <w:gridCol w:w="3828"/>
      </w:tblGrid>
      <w:tr w:rsidR="006434F4" w:rsidRPr="00A052C3" w:rsidTr="006434F4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F4" w:rsidRPr="00A052C3" w:rsidRDefault="006434F4" w:rsidP="00A420D6">
            <w:pPr>
              <w:ind w:left="-10" w:right="-25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№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F4" w:rsidRPr="00A052C3" w:rsidRDefault="006434F4" w:rsidP="00A420D6">
            <w:pPr>
              <w:ind w:left="-245" w:firstLine="24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F4" w:rsidRPr="00A052C3" w:rsidRDefault="006434F4" w:rsidP="00A420D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Показатель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F4" w:rsidRPr="00A052C3" w:rsidRDefault="006434F4" w:rsidP="00A420D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Дата</w:t>
            </w:r>
          </w:p>
          <w:p w:rsidR="006434F4" w:rsidRPr="00A052C3" w:rsidRDefault="006434F4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начала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F4" w:rsidRPr="00A052C3" w:rsidRDefault="006434F4" w:rsidP="00A420D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Дата</w:t>
            </w:r>
          </w:p>
          <w:p w:rsidR="006434F4" w:rsidRPr="00A052C3" w:rsidRDefault="006434F4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завершения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F4" w:rsidRDefault="006434F4" w:rsidP="00A420D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Ответственный </w:t>
            </w:r>
          </w:p>
          <w:p w:rsidR="006434F4" w:rsidRPr="00A052C3" w:rsidRDefault="006434F4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исполнитель</w:t>
            </w:r>
          </w:p>
        </w:tc>
      </w:tr>
      <w:tr w:rsidR="006434F4" w:rsidRPr="00A052C3" w:rsidTr="006434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F4" w:rsidRPr="00A052C3" w:rsidRDefault="006434F4" w:rsidP="00A420D6">
            <w:pPr>
              <w:ind w:left="-10" w:right="-25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1.1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F4" w:rsidRPr="00A052C3" w:rsidRDefault="006434F4" w:rsidP="00A420D6">
            <w:pPr>
              <w:ind w:left="-7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Информирование в СМИ, социальных сетях о недопущении формирования несанкционированных свалок, отходов производства и потребления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F4" w:rsidRPr="00A052C3" w:rsidRDefault="006434F4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Да/нет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4F4" w:rsidRPr="00A052C3" w:rsidRDefault="006434F4" w:rsidP="00B014FC">
            <w:pPr>
              <w:ind w:hanging="342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4F4" w:rsidRPr="004B3CF4" w:rsidRDefault="006434F4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31.12.2023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4F4" w:rsidRDefault="006434F4" w:rsidP="006434F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 отдела ЖКХ, транспорта, связи и энергетике администрации Гаринского городского округа</w:t>
            </w:r>
          </w:p>
          <w:p w:rsidR="006434F4" w:rsidRPr="00A052C3" w:rsidRDefault="006434F4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434F4" w:rsidRPr="00A052C3" w:rsidTr="006434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F4" w:rsidRPr="00A052C3" w:rsidRDefault="006434F4" w:rsidP="00A420D6">
            <w:pPr>
              <w:ind w:left="-10" w:right="-25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1.2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F4" w:rsidRPr="00A052C3" w:rsidRDefault="006434F4" w:rsidP="00A420D6">
            <w:pPr>
              <w:ind w:left="-7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Своевременное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реагирование на обращение граждан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F4" w:rsidRPr="00A052C3" w:rsidRDefault="006434F4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4F4" w:rsidRPr="00A052C3" w:rsidRDefault="006434F4" w:rsidP="00ED5F7E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4F4" w:rsidRPr="00A052C3" w:rsidRDefault="006434F4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31.12.2023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7E" w:rsidRPr="00A052C3" w:rsidRDefault="006434F4" w:rsidP="00ED5F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1 категории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отдела ЖКХ, транспорта, связи и энергетике администрации Гаринского городского округа</w:t>
            </w:r>
          </w:p>
        </w:tc>
      </w:tr>
      <w:tr w:rsidR="00ED5F7E" w:rsidRPr="00A052C3" w:rsidTr="006434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7E" w:rsidRPr="00A052C3" w:rsidRDefault="00ED5F7E" w:rsidP="00A420D6">
            <w:pPr>
              <w:ind w:left="-10" w:right="-25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7E" w:rsidRPr="00ED5F7E" w:rsidRDefault="00ED5F7E" w:rsidP="00A420D6">
            <w:pPr>
              <w:ind w:left="-74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5F7E">
              <w:rPr>
                <w:sz w:val="28"/>
                <w:szCs w:val="28"/>
              </w:rPr>
              <w:t>Уборка несанкционированных свалок на территории</w:t>
            </w:r>
            <w:r>
              <w:rPr>
                <w:sz w:val="28"/>
                <w:szCs w:val="28"/>
              </w:rPr>
              <w:t xml:space="preserve"> Гаринского городского округа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7E" w:rsidRDefault="00ED5F7E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7E" w:rsidRDefault="00ED5F7E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7E" w:rsidRDefault="00ED5F7E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31.12.2023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7E" w:rsidRDefault="00ED5F7E" w:rsidP="006434F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 МКУ «Городское  хозяйство</w:t>
            </w:r>
          </w:p>
        </w:tc>
      </w:tr>
    </w:tbl>
    <w:p w:rsidR="00B014FC" w:rsidRDefault="00B014FC" w:rsidP="00B014FC">
      <w:pPr>
        <w:ind w:firstLine="426"/>
        <w:rPr>
          <w:rFonts w:ascii="Liberation Serif" w:hAnsi="Liberation Serif" w:cs="Liberation Serif"/>
          <w:b/>
          <w:sz w:val="28"/>
          <w:szCs w:val="28"/>
        </w:rPr>
      </w:pPr>
    </w:p>
    <w:p w:rsidR="00B014FC" w:rsidRDefault="00B014FC" w:rsidP="00B014FC">
      <w:pPr>
        <w:ind w:firstLine="426"/>
        <w:rPr>
          <w:rFonts w:ascii="Liberation Serif" w:hAnsi="Liberation Serif" w:cs="Liberation Serif"/>
          <w:b/>
          <w:sz w:val="28"/>
          <w:szCs w:val="28"/>
        </w:rPr>
      </w:pPr>
    </w:p>
    <w:p w:rsidR="00B014FC" w:rsidRDefault="00B014FC" w:rsidP="00B014FC">
      <w:pPr>
        <w:ind w:firstLine="426"/>
        <w:rPr>
          <w:rFonts w:ascii="Liberation Serif" w:hAnsi="Liberation Serif" w:cs="Liberation Serif"/>
          <w:b/>
          <w:sz w:val="28"/>
          <w:szCs w:val="28"/>
        </w:rPr>
      </w:pPr>
      <w:r w:rsidRPr="004B3CF4">
        <w:rPr>
          <w:rFonts w:ascii="Liberation Serif" w:hAnsi="Liberation Serif" w:cs="Liberation Serif"/>
          <w:b/>
          <w:sz w:val="28"/>
          <w:szCs w:val="28"/>
        </w:rPr>
        <w:t>Таблица 3. Анализ результата</w:t>
      </w:r>
    </w:p>
    <w:p w:rsidR="00B014FC" w:rsidRDefault="00B014FC" w:rsidP="00B014FC">
      <w:pPr>
        <w:ind w:firstLine="426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9"/>
        <w:tblW w:w="15026" w:type="dxa"/>
        <w:tblInd w:w="250" w:type="dxa"/>
        <w:tblLook w:val="04A0" w:firstRow="1" w:lastRow="0" w:firstColumn="1" w:lastColumn="0" w:noHBand="0" w:noVBand="1"/>
      </w:tblPr>
      <w:tblGrid>
        <w:gridCol w:w="4253"/>
        <w:gridCol w:w="5449"/>
        <w:gridCol w:w="5324"/>
      </w:tblGrid>
      <w:tr w:rsidR="00B014FC" w:rsidTr="00ED5F7E">
        <w:tc>
          <w:tcPr>
            <w:tcW w:w="4253" w:type="dxa"/>
          </w:tcPr>
          <w:p w:rsidR="00B014FC" w:rsidRDefault="00B014FC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449" w:type="dxa"/>
          </w:tcPr>
          <w:p w:rsidR="00B014FC" w:rsidRDefault="00B014FC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Дата завершения работ</w:t>
            </w:r>
          </w:p>
        </w:tc>
        <w:tc>
          <w:tcPr>
            <w:tcW w:w="5324" w:type="dxa"/>
          </w:tcPr>
          <w:p w:rsidR="00B014FC" w:rsidRDefault="00B014FC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B014FC" w:rsidTr="00ED5F7E">
        <w:tc>
          <w:tcPr>
            <w:tcW w:w="4253" w:type="dxa"/>
          </w:tcPr>
          <w:p w:rsidR="00B014FC" w:rsidRPr="00A052C3" w:rsidRDefault="00B014FC" w:rsidP="00A420D6">
            <w:pPr>
              <w:ind w:left="-74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Сбор аналитической справки </w:t>
            </w: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по количеству обращений</w:t>
            </w: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 на тему «</w:t>
            </w:r>
            <w:r w:rsidR="006434F4" w:rsidRPr="003E6469">
              <w:rPr>
                <w:rFonts w:ascii="Liberation Serif" w:hAnsi="Liberation Serif" w:cs="Liberation Serif"/>
                <w:b/>
                <w:sz w:val="28"/>
                <w:szCs w:val="28"/>
              </w:rPr>
              <w:t>Несанкционированная свалка мусора, биоотходы</w:t>
            </w: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>», поступающим по каналам: в соответствии с Федеральным законом "О порядке рассмотрения обращений граждан Российской Федерации" от 02.05.2006 N 59-ФЗ; через систему мониторинга «Инцидент Менеджмент», платформу «Госуслуги.</w:t>
            </w:r>
            <w:proofErr w:type="gramEnd"/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 Решаем вместе», региональные информационные системы, </w:t>
            </w: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голосовые информационные системы; за период реализации мероприятий дорожной карты и период в 30 дней после реализации дорожной карты в сопоставлении с аналогичными периодами </w:t>
            </w:r>
            <w:r w:rsidR="006434F4">
              <w:rPr>
                <w:rFonts w:ascii="Liberation Serif" w:hAnsi="Liberation Serif" w:cs="Liberation Serif"/>
                <w:sz w:val="28"/>
                <w:szCs w:val="28"/>
              </w:rPr>
              <w:t>прошлого года.</w:t>
            </w: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 А также аналитической справки </w:t>
            </w: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по количеству решенных проблем</w:t>
            </w: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 по обращениям/сообщениям граждан, поступившим по вышеуказанным каналам за период реализации мероприятий дорожной карты и период в 30 дней после реализации дорожной карты.</w:t>
            </w:r>
          </w:p>
          <w:p w:rsidR="00B014FC" w:rsidRDefault="00B014FC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5449" w:type="dxa"/>
          </w:tcPr>
          <w:p w:rsidR="00B014FC" w:rsidRDefault="006434F4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31.12.2023</w:t>
            </w:r>
          </w:p>
        </w:tc>
        <w:tc>
          <w:tcPr>
            <w:tcW w:w="5324" w:type="dxa"/>
          </w:tcPr>
          <w:p w:rsidR="006434F4" w:rsidRDefault="006434F4" w:rsidP="006434F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отдела организационно-правовой и кадровой работы администрации Гаринского городского округа</w:t>
            </w:r>
          </w:p>
          <w:p w:rsidR="00B014FC" w:rsidRDefault="00B014FC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B014FC" w:rsidRDefault="00B014FC" w:rsidP="00B014FC">
      <w:pPr>
        <w:ind w:firstLine="426"/>
        <w:rPr>
          <w:rFonts w:ascii="Liberation Serif" w:hAnsi="Liberation Serif" w:cs="Liberation Serif"/>
          <w:b/>
          <w:sz w:val="28"/>
          <w:szCs w:val="28"/>
        </w:rPr>
      </w:pPr>
    </w:p>
    <w:p w:rsidR="00B014FC" w:rsidRPr="004B3CF4" w:rsidRDefault="00B014FC" w:rsidP="00B014FC">
      <w:pPr>
        <w:ind w:firstLine="426"/>
        <w:jc w:val="left"/>
        <w:rPr>
          <w:rFonts w:ascii="Liberation Serif" w:hAnsi="Liberation Serif" w:cs="Liberation Serif"/>
          <w:b/>
          <w:sz w:val="28"/>
          <w:szCs w:val="28"/>
        </w:rPr>
      </w:pPr>
    </w:p>
    <w:p w:rsidR="00B014FC" w:rsidRPr="004B3CF4" w:rsidRDefault="00B014FC" w:rsidP="00B014FC">
      <w:pPr>
        <w:rPr>
          <w:rFonts w:ascii="Liberation Serif" w:hAnsi="Liberation Serif" w:cs="Liberation Serif"/>
          <w:b/>
          <w:sz w:val="28"/>
          <w:szCs w:val="28"/>
        </w:rPr>
      </w:pPr>
    </w:p>
    <w:p w:rsidR="00B014FC" w:rsidRDefault="00B014FC" w:rsidP="00B014FC">
      <w:pPr>
        <w:rPr>
          <w:rFonts w:ascii="Liberation Serif" w:hAnsi="Liberation Serif" w:cs="Liberation Serif"/>
          <w:sz w:val="22"/>
          <w:szCs w:val="22"/>
        </w:rPr>
      </w:pPr>
    </w:p>
    <w:p w:rsidR="00B014FC" w:rsidRDefault="00B014FC" w:rsidP="00B014FC">
      <w:pPr>
        <w:rPr>
          <w:rFonts w:ascii="Liberation Serif" w:hAnsi="Liberation Serif" w:cs="Liberation Serif"/>
          <w:sz w:val="22"/>
          <w:szCs w:val="22"/>
        </w:rPr>
      </w:pPr>
    </w:p>
    <w:p w:rsidR="00B014FC" w:rsidRDefault="00B014FC" w:rsidP="00B014FC">
      <w:pPr>
        <w:rPr>
          <w:rFonts w:ascii="Liberation Serif" w:hAnsi="Liberation Serif" w:cs="Liberation Serif"/>
          <w:sz w:val="22"/>
          <w:szCs w:val="22"/>
        </w:rPr>
      </w:pPr>
    </w:p>
    <w:p w:rsidR="00B014FC" w:rsidRDefault="00B014FC" w:rsidP="00B014FC">
      <w:pPr>
        <w:rPr>
          <w:rFonts w:ascii="Liberation Serif" w:hAnsi="Liberation Serif" w:cs="Liberation Serif"/>
          <w:sz w:val="22"/>
          <w:szCs w:val="22"/>
        </w:rPr>
      </w:pPr>
    </w:p>
    <w:p w:rsidR="00B014FC" w:rsidRDefault="00B014FC" w:rsidP="00B014FC">
      <w:pPr>
        <w:rPr>
          <w:rFonts w:ascii="Liberation Serif" w:hAnsi="Liberation Serif" w:cs="Liberation Serif"/>
          <w:sz w:val="22"/>
          <w:szCs w:val="22"/>
        </w:rPr>
      </w:pPr>
    </w:p>
    <w:p w:rsidR="00B014FC" w:rsidRDefault="00B014FC" w:rsidP="00B014FC">
      <w:pPr>
        <w:rPr>
          <w:rFonts w:ascii="Liberation Serif" w:hAnsi="Liberation Serif" w:cs="Liberation Serif"/>
          <w:sz w:val="22"/>
          <w:szCs w:val="22"/>
        </w:rPr>
      </w:pPr>
    </w:p>
    <w:p w:rsidR="00B014FC" w:rsidRDefault="00B014FC" w:rsidP="00B014FC">
      <w:pPr>
        <w:rPr>
          <w:rFonts w:ascii="Liberation Serif" w:hAnsi="Liberation Serif" w:cs="Liberation Serif"/>
          <w:sz w:val="22"/>
          <w:szCs w:val="22"/>
        </w:rPr>
      </w:pPr>
    </w:p>
    <w:p w:rsidR="00B014FC" w:rsidRDefault="00B014FC" w:rsidP="00B014FC">
      <w:pPr>
        <w:rPr>
          <w:rFonts w:ascii="Liberation Serif" w:hAnsi="Liberation Serif" w:cs="Liberation Serif"/>
          <w:sz w:val="22"/>
          <w:szCs w:val="22"/>
        </w:rPr>
      </w:pPr>
    </w:p>
    <w:p w:rsidR="00ED5F7E" w:rsidRDefault="00ED5F7E" w:rsidP="00B014FC">
      <w:pPr>
        <w:rPr>
          <w:rFonts w:ascii="Liberation Serif" w:hAnsi="Liberation Serif" w:cs="Liberation Serif"/>
          <w:sz w:val="22"/>
          <w:szCs w:val="22"/>
        </w:rPr>
      </w:pPr>
    </w:p>
    <w:p w:rsidR="00ED5F7E" w:rsidRDefault="00ED5F7E" w:rsidP="00B014FC">
      <w:pPr>
        <w:rPr>
          <w:rFonts w:ascii="Liberation Serif" w:hAnsi="Liberation Serif" w:cs="Liberation Serif"/>
          <w:sz w:val="22"/>
          <w:szCs w:val="22"/>
        </w:rPr>
      </w:pPr>
    </w:p>
    <w:p w:rsidR="00ED5F7E" w:rsidRDefault="00ED5F7E" w:rsidP="00B014FC">
      <w:pPr>
        <w:rPr>
          <w:rFonts w:ascii="Liberation Serif" w:hAnsi="Liberation Serif" w:cs="Liberation Serif"/>
          <w:sz w:val="22"/>
          <w:szCs w:val="22"/>
        </w:rPr>
      </w:pPr>
    </w:p>
    <w:p w:rsidR="00ED5F7E" w:rsidRDefault="00ED5F7E" w:rsidP="00B014FC">
      <w:pPr>
        <w:rPr>
          <w:rFonts w:ascii="Liberation Serif" w:hAnsi="Liberation Serif" w:cs="Liberation Serif"/>
          <w:sz w:val="22"/>
          <w:szCs w:val="22"/>
        </w:rPr>
      </w:pPr>
    </w:p>
    <w:p w:rsidR="00ED5F7E" w:rsidRDefault="00ED5F7E" w:rsidP="00B014FC">
      <w:pPr>
        <w:rPr>
          <w:rFonts w:ascii="Liberation Serif" w:hAnsi="Liberation Serif" w:cs="Liberation Serif"/>
          <w:sz w:val="22"/>
          <w:szCs w:val="22"/>
        </w:rPr>
      </w:pPr>
    </w:p>
    <w:p w:rsidR="00ED5F7E" w:rsidRDefault="00ED5F7E" w:rsidP="00B014FC">
      <w:pPr>
        <w:rPr>
          <w:rFonts w:ascii="Liberation Serif" w:hAnsi="Liberation Serif" w:cs="Liberation Serif"/>
          <w:sz w:val="22"/>
          <w:szCs w:val="22"/>
        </w:rPr>
      </w:pPr>
    </w:p>
    <w:p w:rsidR="00ED5F7E" w:rsidRPr="006E3373" w:rsidRDefault="00ED5F7E" w:rsidP="00ED5F7E">
      <w:pPr>
        <w:suppressAutoHyphens w:val="0"/>
        <w:ind w:left="4956"/>
        <w:jc w:val="right"/>
        <w:rPr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Приложение № 3</w:t>
      </w:r>
    </w:p>
    <w:p w:rsidR="00ED5F7E" w:rsidRDefault="00ED5F7E" w:rsidP="00ED5F7E">
      <w:pPr>
        <w:suppressAutoHyphens w:val="0"/>
        <w:ind w:firstLine="7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администрации</w:t>
      </w:r>
    </w:p>
    <w:p w:rsidR="00ED5F7E" w:rsidRDefault="00ED5F7E" w:rsidP="00ED5F7E">
      <w:pPr>
        <w:suppressAutoHyphens w:val="0"/>
        <w:ind w:firstLine="7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Гаринского городского округа</w:t>
      </w:r>
    </w:p>
    <w:p w:rsidR="00ED5F7E" w:rsidRPr="006E3373" w:rsidRDefault="00ED5F7E" w:rsidP="00ED5F7E">
      <w:pPr>
        <w:suppressAutoHyphens w:val="0"/>
        <w:ind w:firstLine="72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Pr="004B3CF4">
        <w:rPr>
          <w:sz w:val="24"/>
          <w:szCs w:val="24"/>
          <w:lang w:eastAsia="ru-RU"/>
        </w:rPr>
        <w:t>16</w:t>
      </w:r>
      <w:r>
        <w:rPr>
          <w:sz w:val="24"/>
          <w:szCs w:val="24"/>
          <w:lang w:eastAsia="ru-RU"/>
        </w:rPr>
        <w:t>.0</w:t>
      </w:r>
      <w:r w:rsidRPr="004B3CF4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.2023 № </w:t>
      </w:r>
      <w:r w:rsidRPr="004B3CF4">
        <w:rPr>
          <w:sz w:val="24"/>
          <w:szCs w:val="24"/>
          <w:lang w:eastAsia="ru-RU"/>
        </w:rPr>
        <w:t>265</w:t>
      </w:r>
      <w:r>
        <w:rPr>
          <w:sz w:val="24"/>
          <w:szCs w:val="24"/>
          <w:lang w:eastAsia="ru-RU"/>
        </w:rPr>
        <w:t xml:space="preserve"> </w:t>
      </w:r>
    </w:p>
    <w:p w:rsidR="00ED5F7E" w:rsidRDefault="00ED5F7E" w:rsidP="00ED5F7E">
      <w:pPr>
        <w:ind w:left="5387"/>
        <w:jc w:val="right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ED5F7E" w:rsidRDefault="00ED5F7E" w:rsidP="00ED5F7E">
      <w:pPr>
        <w:ind w:left="5387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ED5F7E" w:rsidRDefault="00ED5F7E" w:rsidP="00ED5F7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52C3">
        <w:rPr>
          <w:rFonts w:ascii="Liberation Serif" w:hAnsi="Liberation Serif" w:cs="Liberation Serif"/>
          <w:b/>
          <w:sz w:val="28"/>
          <w:szCs w:val="28"/>
        </w:rPr>
        <w:t xml:space="preserve">План мероприятий («дорожная карта») на </w:t>
      </w:r>
      <w:r>
        <w:rPr>
          <w:rFonts w:ascii="Liberation Serif" w:hAnsi="Liberation Serif" w:cs="Liberation Serif"/>
          <w:b/>
          <w:sz w:val="28"/>
          <w:szCs w:val="28"/>
        </w:rPr>
        <w:t>2023</w:t>
      </w:r>
      <w:r w:rsidRPr="00A052C3">
        <w:rPr>
          <w:rFonts w:ascii="Liberation Serif" w:hAnsi="Liberation Serif" w:cs="Liberation Serif"/>
          <w:b/>
          <w:sz w:val="28"/>
          <w:szCs w:val="28"/>
        </w:rPr>
        <w:t xml:space="preserve"> год по </w:t>
      </w:r>
      <w:r>
        <w:rPr>
          <w:rFonts w:ascii="Liberation Serif" w:hAnsi="Liberation Serif" w:cs="Liberation Serif"/>
          <w:b/>
          <w:sz w:val="28"/>
          <w:szCs w:val="28"/>
        </w:rPr>
        <w:t>проблеме</w:t>
      </w:r>
    </w:p>
    <w:p w:rsidR="00ED5F7E" w:rsidRPr="00A052C3" w:rsidRDefault="00ED5F7E" w:rsidP="00ED5F7E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1A2E3D">
        <w:rPr>
          <w:rFonts w:ascii="Liberation Serif" w:hAnsi="Liberation Serif" w:cs="Liberation Serif"/>
          <w:b/>
          <w:sz w:val="28"/>
          <w:szCs w:val="28"/>
        </w:rPr>
        <w:t>Комплексное благоустройство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</w:p>
    <w:p w:rsidR="00ED5F7E" w:rsidRPr="00A052C3" w:rsidRDefault="00ED5F7E" w:rsidP="00ED5F7E">
      <w:pPr>
        <w:rPr>
          <w:rFonts w:ascii="Liberation Serif" w:hAnsi="Liberation Serif" w:cs="Liberation Serif"/>
          <w:b/>
          <w:sz w:val="28"/>
          <w:szCs w:val="28"/>
        </w:rPr>
      </w:pPr>
    </w:p>
    <w:p w:rsidR="00ED5F7E" w:rsidRPr="00A052C3" w:rsidRDefault="00ED5F7E" w:rsidP="00ED5F7E">
      <w:pPr>
        <w:ind w:firstLine="284"/>
        <w:rPr>
          <w:rFonts w:ascii="Liberation Serif" w:hAnsi="Liberation Serif" w:cs="Liberation Serif"/>
          <w:sz w:val="28"/>
          <w:szCs w:val="28"/>
        </w:rPr>
      </w:pPr>
      <w:r w:rsidRPr="00A052C3">
        <w:rPr>
          <w:rFonts w:ascii="Liberation Serif" w:hAnsi="Liberation Serif" w:cs="Liberation Serif"/>
          <w:b/>
          <w:sz w:val="28"/>
          <w:szCs w:val="28"/>
        </w:rPr>
        <w:t>Таблица 1. Основные сведения</w:t>
      </w:r>
    </w:p>
    <w:tbl>
      <w:tblPr>
        <w:tblW w:w="1502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819"/>
        <w:gridCol w:w="10206"/>
      </w:tblGrid>
      <w:tr w:rsidR="00ED5F7E" w:rsidRPr="00A052C3" w:rsidTr="00A420D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7E" w:rsidRPr="00A052C3" w:rsidRDefault="00ED5F7E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проблемы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7E" w:rsidRPr="001A2E3D" w:rsidRDefault="001A2E3D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A2E3D">
              <w:rPr>
                <w:rFonts w:ascii="Liberation Serif" w:hAnsi="Liberation Serif" w:cs="Liberation Serif"/>
                <w:b/>
                <w:sz w:val="28"/>
                <w:szCs w:val="28"/>
              </w:rPr>
              <w:t>Комплексное благоустройство</w:t>
            </w:r>
          </w:p>
        </w:tc>
      </w:tr>
      <w:tr w:rsidR="00ED5F7E" w:rsidRPr="00A052C3" w:rsidTr="00A420D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7E" w:rsidRPr="00A052C3" w:rsidRDefault="00ED5F7E" w:rsidP="00A420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Ответственный от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МЦУ </w:t>
            </w: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(руководитель/заместитель руководителя органа власти, ответственного за организацию работ по направлению)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E3D" w:rsidRPr="00A052C3" w:rsidRDefault="001A2E3D" w:rsidP="001A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Гагарин Николай Константинович</w:t>
            </w:r>
          </w:p>
          <w:p w:rsidR="001A2E3D" w:rsidRPr="00A052C3" w:rsidRDefault="001A2E3D" w:rsidP="001A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 МКУ «Городской хозяйство»</w:t>
            </w:r>
          </w:p>
          <w:p w:rsidR="001A2E3D" w:rsidRPr="00A052C3" w:rsidRDefault="001A2E3D" w:rsidP="001A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8(34387) 2-18-84</w:t>
            </w:r>
          </w:p>
          <w:p w:rsidR="00ED5F7E" w:rsidRPr="003E6469" w:rsidRDefault="001A2E3D" w:rsidP="001A2E3D">
            <w:pPr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hyperlink r:id="rId16" w:history="1">
              <w:r w:rsidRPr="00073E71">
                <w:rPr>
                  <w:rStyle w:val="afa"/>
                  <w:rFonts w:ascii="Liberation Serif" w:hAnsi="Liberation Serif" w:cs="Liberation Serif"/>
                  <w:sz w:val="28"/>
                  <w:szCs w:val="28"/>
                  <w:lang w:val="en-US"/>
                </w:rPr>
                <w:t>Mku_gh@mail.ru</w:t>
              </w:r>
            </w:hyperlink>
          </w:p>
        </w:tc>
      </w:tr>
      <w:tr w:rsidR="00ED5F7E" w:rsidRPr="00A052C3" w:rsidTr="00A420D6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7E" w:rsidRPr="00A052C3" w:rsidRDefault="00ED5F7E" w:rsidP="00A420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Сотрудник органа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местного самоуправления</w:t>
            </w: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, ответственный за организацию работ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7E" w:rsidRPr="00945B43" w:rsidRDefault="00ED5F7E" w:rsidP="00A420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Каргаева Татьяна Валентиновна </w:t>
            </w:r>
          </w:p>
          <w:p w:rsidR="00ED5F7E" w:rsidRPr="00A052C3" w:rsidRDefault="00ED5F7E" w:rsidP="00A420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Первый заместитель главы администрации Гаринского городского округа</w:t>
            </w:r>
          </w:p>
          <w:p w:rsidR="00ED5F7E" w:rsidRDefault="00ED5F7E" w:rsidP="00A420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8(34387) 2-14-24</w:t>
            </w:r>
          </w:p>
          <w:p w:rsidR="00ED5F7E" w:rsidRPr="00945B43" w:rsidRDefault="0093660A" w:rsidP="00A420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7" w:history="1">
              <w:r w:rsidR="00ED5F7E" w:rsidRPr="00081A7C">
                <w:rPr>
                  <w:rStyle w:val="afa"/>
                  <w:rFonts w:ascii="Liberation Serif" w:hAnsi="Liberation Serif" w:cs="Liberation Serif"/>
                  <w:sz w:val="28"/>
                  <w:szCs w:val="28"/>
                  <w:lang w:val="en-US"/>
                </w:rPr>
                <w:t>Gari_admin@mail.ru</w:t>
              </w:r>
            </w:hyperlink>
          </w:p>
        </w:tc>
      </w:tr>
    </w:tbl>
    <w:p w:rsidR="00ED5F7E" w:rsidRDefault="00ED5F7E" w:rsidP="00ED5F7E">
      <w:pPr>
        <w:rPr>
          <w:rFonts w:ascii="Liberation Serif" w:hAnsi="Liberation Serif" w:cs="Liberation Serif"/>
          <w:b/>
          <w:sz w:val="28"/>
          <w:szCs w:val="28"/>
        </w:rPr>
      </w:pPr>
    </w:p>
    <w:p w:rsidR="00ED5F7E" w:rsidRPr="00A052C3" w:rsidRDefault="00ED5F7E" w:rsidP="00ED5F7E">
      <w:pPr>
        <w:ind w:left="284"/>
        <w:rPr>
          <w:rFonts w:ascii="Liberation Serif" w:hAnsi="Liberation Serif" w:cs="Liberation Serif"/>
          <w:b/>
          <w:sz w:val="28"/>
          <w:szCs w:val="28"/>
        </w:rPr>
      </w:pPr>
      <w:r w:rsidRPr="00A052C3">
        <w:rPr>
          <w:rFonts w:ascii="Liberation Serif" w:hAnsi="Liberation Serif" w:cs="Liberation Serif"/>
          <w:b/>
          <w:sz w:val="28"/>
          <w:szCs w:val="28"/>
        </w:rPr>
        <w:t xml:space="preserve">Таблица 2. Дорожная карта </w:t>
      </w:r>
    </w:p>
    <w:tbl>
      <w:tblPr>
        <w:tblW w:w="14997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601"/>
        <w:gridCol w:w="3651"/>
        <w:gridCol w:w="2523"/>
        <w:gridCol w:w="2126"/>
        <w:gridCol w:w="2268"/>
        <w:gridCol w:w="3828"/>
      </w:tblGrid>
      <w:tr w:rsidR="00ED5F7E" w:rsidRPr="00A052C3" w:rsidTr="00A420D6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7E" w:rsidRPr="00A052C3" w:rsidRDefault="00ED5F7E" w:rsidP="00A420D6">
            <w:pPr>
              <w:ind w:left="-10" w:right="-25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№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7E" w:rsidRPr="00A052C3" w:rsidRDefault="00ED5F7E" w:rsidP="00A420D6">
            <w:pPr>
              <w:ind w:left="-245" w:firstLine="24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7E" w:rsidRPr="00A052C3" w:rsidRDefault="00ED5F7E" w:rsidP="00A420D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Показатель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7E" w:rsidRPr="00A052C3" w:rsidRDefault="00ED5F7E" w:rsidP="00A420D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Дата</w:t>
            </w:r>
          </w:p>
          <w:p w:rsidR="00ED5F7E" w:rsidRPr="00A052C3" w:rsidRDefault="00ED5F7E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начала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7E" w:rsidRPr="00A052C3" w:rsidRDefault="00ED5F7E" w:rsidP="00A420D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Дата</w:t>
            </w:r>
          </w:p>
          <w:p w:rsidR="00ED5F7E" w:rsidRPr="00A052C3" w:rsidRDefault="00ED5F7E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завершения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7E" w:rsidRDefault="00ED5F7E" w:rsidP="00A420D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Ответственный </w:t>
            </w:r>
          </w:p>
          <w:p w:rsidR="00ED5F7E" w:rsidRPr="00A052C3" w:rsidRDefault="00ED5F7E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исполнитель</w:t>
            </w:r>
          </w:p>
        </w:tc>
      </w:tr>
      <w:tr w:rsidR="00ED5F7E" w:rsidRPr="00A052C3" w:rsidTr="00A420D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7E" w:rsidRPr="00A052C3" w:rsidRDefault="00ED5F7E" w:rsidP="00A420D6">
            <w:pPr>
              <w:ind w:left="-10" w:right="-25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1.1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7E" w:rsidRPr="00A052C3" w:rsidRDefault="00ED5F7E" w:rsidP="001A2E3D">
            <w:pPr>
              <w:ind w:left="-7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Информирование в СМИ, социальных сетях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7E" w:rsidRPr="00A052C3" w:rsidRDefault="00ED5F7E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Да/нет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7E" w:rsidRPr="00A052C3" w:rsidRDefault="00ED5F7E" w:rsidP="00A420D6">
            <w:pPr>
              <w:ind w:hanging="342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7E" w:rsidRPr="004B3CF4" w:rsidRDefault="00ED5F7E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31.12.2023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3D" w:rsidRPr="00A052C3" w:rsidRDefault="001A2E3D" w:rsidP="001A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 МКУ «Городской хозяйство»</w:t>
            </w:r>
          </w:p>
          <w:p w:rsidR="00ED5F7E" w:rsidRPr="00A052C3" w:rsidRDefault="001A2E3D" w:rsidP="001A2E3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</w:p>
        </w:tc>
      </w:tr>
      <w:tr w:rsidR="00ED5F7E" w:rsidRPr="00A052C3" w:rsidTr="00A420D6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7E" w:rsidRPr="00A052C3" w:rsidRDefault="00ED5F7E" w:rsidP="00A420D6">
            <w:pPr>
              <w:ind w:left="-10" w:right="-25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1.2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7E" w:rsidRPr="00A052C3" w:rsidRDefault="00ED5F7E" w:rsidP="00A420D6">
            <w:pPr>
              <w:ind w:left="-7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Своевременное реагирование на обращение граждан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7E" w:rsidRPr="00A052C3" w:rsidRDefault="00ED5F7E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7E" w:rsidRPr="00A052C3" w:rsidRDefault="00ED5F7E" w:rsidP="00A420D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7E" w:rsidRPr="00A052C3" w:rsidRDefault="00ED5F7E" w:rsidP="00A420D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31.12.2023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3D" w:rsidRPr="00A052C3" w:rsidRDefault="001A2E3D" w:rsidP="001A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 МКУ «Городской хозяйство»</w:t>
            </w:r>
          </w:p>
          <w:p w:rsidR="00ED5F7E" w:rsidRPr="00A052C3" w:rsidRDefault="00ED5F7E" w:rsidP="001A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D5F7E" w:rsidRDefault="00ED5F7E" w:rsidP="00ED5F7E">
      <w:pPr>
        <w:ind w:firstLine="426"/>
        <w:rPr>
          <w:rFonts w:ascii="Liberation Serif" w:hAnsi="Liberation Serif" w:cs="Liberation Serif"/>
          <w:b/>
          <w:sz w:val="28"/>
          <w:szCs w:val="28"/>
        </w:rPr>
      </w:pPr>
    </w:p>
    <w:p w:rsidR="00ED5F7E" w:rsidRDefault="00ED5F7E" w:rsidP="00ED5F7E">
      <w:pPr>
        <w:ind w:firstLine="426"/>
        <w:rPr>
          <w:rFonts w:ascii="Liberation Serif" w:hAnsi="Liberation Serif" w:cs="Liberation Serif"/>
          <w:b/>
          <w:sz w:val="28"/>
          <w:szCs w:val="28"/>
        </w:rPr>
      </w:pPr>
    </w:p>
    <w:p w:rsidR="00ED5F7E" w:rsidRDefault="00ED5F7E" w:rsidP="00ED5F7E">
      <w:pPr>
        <w:ind w:firstLine="426"/>
        <w:rPr>
          <w:rFonts w:ascii="Liberation Serif" w:hAnsi="Liberation Serif" w:cs="Liberation Serif"/>
          <w:b/>
          <w:sz w:val="28"/>
          <w:szCs w:val="28"/>
        </w:rPr>
      </w:pPr>
      <w:r w:rsidRPr="004B3CF4">
        <w:rPr>
          <w:rFonts w:ascii="Liberation Serif" w:hAnsi="Liberation Serif" w:cs="Liberation Serif"/>
          <w:b/>
          <w:sz w:val="28"/>
          <w:szCs w:val="28"/>
        </w:rPr>
        <w:t>Таблица 3. Анализ результата</w:t>
      </w:r>
    </w:p>
    <w:p w:rsidR="00ED5F7E" w:rsidRDefault="00ED5F7E" w:rsidP="00ED5F7E">
      <w:pPr>
        <w:ind w:firstLine="426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f9"/>
        <w:tblW w:w="15026" w:type="dxa"/>
        <w:tblInd w:w="250" w:type="dxa"/>
        <w:tblLook w:val="04A0" w:firstRow="1" w:lastRow="0" w:firstColumn="1" w:lastColumn="0" w:noHBand="0" w:noVBand="1"/>
      </w:tblPr>
      <w:tblGrid>
        <w:gridCol w:w="4253"/>
        <w:gridCol w:w="5449"/>
        <w:gridCol w:w="5324"/>
      </w:tblGrid>
      <w:tr w:rsidR="00ED5F7E" w:rsidTr="00A420D6">
        <w:tc>
          <w:tcPr>
            <w:tcW w:w="4253" w:type="dxa"/>
          </w:tcPr>
          <w:p w:rsidR="00ED5F7E" w:rsidRDefault="00ED5F7E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449" w:type="dxa"/>
          </w:tcPr>
          <w:p w:rsidR="00ED5F7E" w:rsidRDefault="00ED5F7E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Дата завершения работ</w:t>
            </w:r>
          </w:p>
        </w:tc>
        <w:tc>
          <w:tcPr>
            <w:tcW w:w="5324" w:type="dxa"/>
          </w:tcPr>
          <w:p w:rsidR="00ED5F7E" w:rsidRDefault="00ED5F7E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D5F7E" w:rsidTr="00A420D6">
        <w:tc>
          <w:tcPr>
            <w:tcW w:w="4253" w:type="dxa"/>
          </w:tcPr>
          <w:p w:rsidR="00ED5F7E" w:rsidRPr="00A052C3" w:rsidRDefault="00ED5F7E" w:rsidP="00A420D6">
            <w:pPr>
              <w:ind w:left="-74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Сбор аналитической справки </w:t>
            </w: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по количеству обращений</w:t>
            </w: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 на тему «</w:t>
            </w:r>
            <w:r w:rsidR="001A2E3D">
              <w:rPr>
                <w:rFonts w:ascii="Liberation Serif" w:hAnsi="Liberation Serif" w:cs="Liberation Serif"/>
                <w:b/>
                <w:sz w:val="28"/>
                <w:szCs w:val="28"/>
              </w:rPr>
              <w:t>Комплексное благоустройство</w:t>
            </w: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>», поступающим по каналам: в соответствии с Федеральным законом "О порядке рассмотрения обращений граждан Российской Федерации" от 02.05.2006 N 59-ФЗ; через систему мониторинга «Инцидент Менеджмент», платформу «Госуслуги.</w:t>
            </w:r>
            <w:proofErr w:type="gramEnd"/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 Решаем вместе», региональные информационные системы, голосовые информационные системы; за период реализации мероприятий дорожной карты и период в 30 дней после реализации дорожной карты в сопоставлении с аналогичными периодами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прошлого года.</w:t>
            </w: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 А также аналитической справки </w:t>
            </w:r>
            <w:r w:rsidRPr="00A052C3">
              <w:rPr>
                <w:rFonts w:ascii="Liberation Serif" w:hAnsi="Liberation Serif" w:cs="Liberation Serif"/>
                <w:b/>
                <w:sz w:val="28"/>
                <w:szCs w:val="28"/>
              </w:rPr>
              <w:t>по количеству решенных проблем</w:t>
            </w: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t xml:space="preserve"> по обращениям/сообщениям граждан, поступившим по вышеуказанным каналам за </w:t>
            </w:r>
            <w:r w:rsidRPr="00A052C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период реализации мероприятий дорожной карты и период в 30 дней после реализации дорожной карты.</w:t>
            </w:r>
          </w:p>
          <w:p w:rsidR="00ED5F7E" w:rsidRDefault="00ED5F7E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5449" w:type="dxa"/>
          </w:tcPr>
          <w:p w:rsidR="00ED5F7E" w:rsidRDefault="00ED5F7E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31.12.2023</w:t>
            </w:r>
          </w:p>
        </w:tc>
        <w:tc>
          <w:tcPr>
            <w:tcW w:w="5324" w:type="dxa"/>
          </w:tcPr>
          <w:p w:rsidR="00ED5F7E" w:rsidRDefault="00ED5F7E" w:rsidP="00A420D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отдела организационно-правовой и кадровой работы администрации Гаринского городского округа</w:t>
            </w:r>
          </w:p>
          <w:p w:rsidR="00ED5F7E" w:rsidRDefault="00ED5F7E" w:rsidP="00A420D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ED5F7E" w:rsidRDefault="00ED5F7E" w:rsidP="00ED5F7E">
      <w:pPr>
        <w:ind w:firstLine="426"/>
        <w:rPr>
          <w:rFonts w:ascii="Liberation Serif" w:hAnsi="Liberation Serif" w:cs="Liberation Serif"/>
          <w:b/>
          <w:sz w:val="28"/>
          <w:szCs w:val="28"/>
        </w:rPr>
      </w:pPr>
    </w:p>
    <w:p w:rsidR="00ED5F7E" w:rsidRPr="004B3CF4" w:rsidRDefault="00ED5F7E" w:rsidP="00ED5F7E">
      <w:pPr>
        <w:ind w:firstLine="426"/>
        <w:jc w:val="left"/>
        <w:rPr>
          <w:rFonts w:ascii="Liberation Serif" w:hAnsi="Liberation Serif" w:cs="Liberation Serif"/>
          <w:b/>
          <w:sz w:val="28"/>
          <w:szCs w:val="28"/>
        </w:rPr>
      </w:pPr>
    </w:p>
    <w:p w:rsidR="00ED5F7E" w:rsidRPr="004B3CF4" w:rsidRDefault="00ED5F7E" w:rsidP="00ED5F7E">
      <w:pPr>
        <w:rPr>
          <w:rFonts w:ascii="Liberation Serif" w:hAnsi="Liberation Serif" w:cs="Liberation Serif"/>
          <w:b/>
          <w:sz w:val="28"/>
          <w:szCs w:val="28"/>
        </w:rPr>
      </w:pPr>
    </w:p>
    <w:p w:rsidR="00ED5F7E" w:rsidRDefault="00ED5F7E" w:rsidP="00ED5F7E">
      <w:pPr>
        <w:rPr>
          <w:rFonts w:ascii="Liberation Serif" w:hAnsi="Liberation Serif" w:cs="Liberation Serif"/>
          <w:sz w:val="22"/>
          <w:szCs w:val="22"/>
        </w:rPr>
      </w:pPr>
    </w:p>
    <w:p w:rsidR="00ED5F7E" w:rsidRDefault="00ED5F7E" w:rsidP="00ED5F7E">
      <w:pPr>
        <w:rPr>
          <w:rFonts w:ascii="Liberation Serif" w:hAnsi="Liberation Serif" w:cs="Liberation Serif"/>
          <w:sz w:val="22"/>
          <w:szCs w:val="22"/>
        </w:rPr>
      </w:pPr>
    </w:p>
    <w:p w:rsidR="00ED5F7E" w:rsidRDefault="00ED5F7E" w:rsidP="00ED5F7E">
      <w:pPr>
        <w:rPr>
          <w:rFonts w:ascii="Liberation Serif" w:hAnsi="Liberation Serif" w:cs="Liberation Serif"/>
          <w:sz w:val="22"/>
          <w:szCs w:val="22"/>
        </w:rPr>
      </w:pPr>
    </w:p>
    <w:p w:rsidR="00ED5F7E" w:rsidRDefault="00ED5F7E" w:rsidP="00ED5F7E">
      <w:pPr>
        <w:rPr>
          <w:rFonts w:ascii="Liberation Serif" w:hAnsi="Liberation Serif" w:cs="Liberation Serif"/>
          <w:sz w:val="22"/>
          <w:szCs w:val="22"/>
        </w:rPr>
      </w:pPr>
    </w:p>
    <w:p w:rsidR="00ED5F7E" w:rsidRDefault="00ED5F7E" w:rsidP="00ED5F7E">
      <w:pPr>
        <w:rPr>
          <w:rFonts w:ascii="Liberation Serif" w:hAnsi="Liberation Serif" w:cs="Liberation Serif"/>
          <w:sz w:val="22"/>
          <w:szCs w:val="22"/>
        </w:rPr>
      </w:pPr>
    </w:p>
    <w:p w:rsidR="00B014FC" w:rsidRDefault="00B014FC" w:rsidP="00B014FC">
      <w:pPr>
        <w:rPr>
          <w:rFonts w:ascii="Liberation Serif" w:hAnsi="Liberation Serif" w:cs="Liberation Serif"/>
          <w:sz w:val="22"/>
          <w:szCs w:val="22"/>
        </w:rPr>
      </w:pPr>
    </w:p>
    <w:p w:rsidR="00B014FC" w:rsidRDefault="00B014FC" w:rsidP="00B014FC">
      <w:pPr>
        <w:rPr>
          <w:rFonts w:ascii="Liberation Serif" w:hAnsi="Liberation Serif" w:cs="Liberation Serif"/>
          <w:sz w:val="22"/>
          <w:szCs w:val="22"/>
        </w:rPr>
      </w:pPr>
    </w:p>
    <w:p w:rsidR="00B014FC" w:rsidRPr="00A052C3" w:rsidRDefault="00B014FC" w:rsidP="00834D6A">
      <w:pPr>
        <w:rPr>
          <w:rFonts w:ascii="Liberation Serif" w:hAnsi="Liberation Serif" w:cs="Liberation Serif"/>
          <w:b/>
          <w:sz w:val="28"/>
          <w:szCs w:val="28"/>
        </w:rPr>
      </w:pPr>
    </w:p>
    <w:sectPr w:rsidR="00B014FC" w:rsidRPr="00A052C3" w:rsidSect="00515943">
      <w:pgSz w:w="16838" w:h="11906" w:orient="landscape"/>
      <w:pgMar w:top="567" w:right="992" w:bottom="1134" w:left="1134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0A" w:rsidRDefault="0093660A">
      <w:r>
        <w:separator/>
      </w:r>
    </w:p>
  </w:endnote>
  <w:endnote w:type="continuationSeparator" w:id="0">
    <w:p w:rsidR="0093660A" w:rsidRDefault="0093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0A" w:rsidRDefault="0093660A">
      <w:r>
        <w:separator/>
      </w:r>
    </w:p>
  </w:footnote>
  <w:footnote w:type="continuationSeparator" w:id="0">
    <w:p w:rsidR="0093660A" w:rsidRDefault="0093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C5" w:rsidRDefault="005113C5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2" behindDoc="1" locked="0" layoutInCell="0" allowOverlap="1" wp14:anchorId="2D968996" wp14:editId="0329167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2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6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113C5" w:rsidRDefault="005113C5">
                          <w:pPr>
                            <w:pStyle w:val="a8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1A2E3D">
                            <w:rPr>
                              <w:rStyle w:val="a3"/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rame 1" o:spid="_x0000_s1026" style="position:absolute;left:0;text-align:left;margin-left:0;margin-top:.05pt;width:10.05pt;height:11.55pt;z-index:-50331646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" o:allowincell="f" filled="f" stroked="f" strokeweight="0">
              <v:textbox inset="0,0,0,0">
                <w:txbxContent>
                  <w:p w:rsidR="005113C5" w:rsidRDefault="005113C5">
                    <w:pPr>
                      <w:pStyle w:val="a8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1A2E3D">
                      <w:rPr>
                        <w:rStyle w:val="a3"/>
                        <w:noProof/>
                        <w:color w:val="000000"/>
                      </w:rPr>
                      <w:t>10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C5" w:rsidRDefault="005113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1EC"/>
    <w:multiLevelType w:val="multilevel"/>
    <w:tmpl w:val="E83A92E8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>
    <w:nsid w:val="0C0835CB"/>
    <w:multiLevelType w:val="hybridMultilevel"/>
    <w:tmpl w:val="3368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1B36"/>
    <w:multiLevelType w:val="hybridMultilevel"/>
    <w:tmpl w:val="3368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521B"/>
    <w:multiLevelType w:val="multilevel"/>
    <w:tmpl w:val="2A0208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E830683"/>
    <w:multiLevelType w:val="multilevel"/>
    <w:tmpl w:val="E55ECE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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76B50E2"/>
    <w:multiLevelType w:val="hybridMultilevel"/>
    <w:tmpl w:val="3368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A4790"/>
    <w:multiLevelType w:val="multilevel"/>
    <w:tmpl w:val="5848172A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CEB21E4"/>
    <w:multiLevelType w:val="hybridMultilevel"/>
    <w:tmpl w:val="A542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44"/>
    <w:rsid w:val="00040367"/>
    <w:rsid w:val="0010497A"/>
    <w:rsid w:val="001233A0"/>
    <w:rsid w:val="00131F8D"/>
    <w:rsid w:val="001A2E3D"/>
    <w:rsid w:val="002911BC"/>
    <w:rsid w:val="0037238C"/>
    <w:rsid w:val="00386370"/>
    <w:rsid w:val="003B3EB6"/>
    <w:rsid w:val="003D1F08"/>
    <w:rsid w:val="003E6469"/>
    <w:rsid w:val="004542BD"/>
    <w:rsid w:val="004B3CF4"/>
    <w:rsid w:val="005113C5"/>
    <w:rsid w:val="00515943"/>
    <w:rsid w:val="00566E54"/>
    <w:rsid w:val="005B29BE"/>
    <w:rsid w:val="006434F4"/>
    <w:rsid w:val="006D7E44"/>
    <w:rsid w:val="006E3373"/>
    <w:rsid w:val="006F72C2"/>
    <w:rsid w:val="007267D7"/>
    <w:rsid w:val="007809DE"/>
    <w:rsid w:val="0083499D"/>
    <w:rsid w:val="00834D6A"/>
    <w:rsid w:val="00851955"/>
    <w:rsid w:val="0093660A"/>
    <w:rsid w:val="00945B43"/>
    <w:rsid w:val="00964F59"/>
    <w:rsid w:val="00A51B3A"/>
    <w:rsid w:val="00B014FC"/>
    <w:rsid w:val="00B9600E"/>
    <w:rsid w:val="00BD5F43"/>
    <w:rsid w:val="00C75788"/>
    <w:rsid w:val="00D07EB8"/>
    <w:rsid w:val="00DC2275"/>
    <w:rsid w:val="00E05349"/>
    <w:rsid w:val="00E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A"/>
    <w:pPr>
      <w:jc w:val="both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  <w:sz w:val="26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6"/>
      <w:szCs w:val="2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Liberation Serif" w:hAnsi="Liberation Serif" w:cs="Liberation Serif"/>
      <w:sz w:val="26"/>
      <w:szCs w:val="26"/>
    </w:rPr>
  </w:style>
  <w:style w:type="character" w:customStyle="1" w:styleId="WW8Num7z0">
    <w:name w:val="WW8Num7z0"/>
    <w:qFormat/>
    <w:rPr>
      <w:rFonts w:ascii="Liberation Serif" w:hAnsi="Liberation Serif" w:cs="Liberation Serif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Liberation Serif" w:hAnsi="Liberation Serif" w:cs="Liberation Serif"/>
      <w:sz w:val="26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styleId="a3">
    <w:name w:val="page number"/>
    <w:basedOn w:val="a0"/>
    <w:qFormat/>
  </w:style>
  <w:style w:type="character" w:customStyle="1" w:styleId="1">
    <w:name w:val="Основной текст Знак1"/>
    <w:qFormat/>
    <w:rPr>
      <w:sz w:val="28"/>
      <w:lang w:val="ru-RU" w:bidi="ar-SA"/>
    </w:rPr>
  </w:style>
  <w:style w:type="character" w:customStyle="1" w:styleId="a4">
    <w:name w:val="Основной текст Знак"/>
    <w:qFormat/>
    <w:rPr>
      <w:sz w:val="28"/>
      <w:lang w:val="ru-RU" w:bidi="ar-SA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D623D9"/>
    <w:rPr>
      <w:color w:val="808080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113FF9"/>
    <w:rPr>
      <w:rFonts w:eastAsia="Times New Roman" w:cs="Times New Roman"/>
      <w:sz w:val="20"/>
      <w:szCs w:val="20"/>
      <w:lang w:val="ru-RU" w:bidi="ar-S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a"/>
    <w:qFormat/>
    <w:pPr>
      <w:spacing w:line="360" w:lineRule="auto"/>
      <w:jc w:val="center"/>
    </w:pPr>
    <w:rPr>
      <w:b/>
      <w:sz w:val="24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e">
    <w:name w:val="Plain Text"/>
    <w:basedOn w:val="a"/>
    <w:qFormat/>
    <w:rPr>
      <w:rFonts w:ascii="Courier New" w:hAnsi="Courier New" w:cs="Courier New"/>
    </w:rPr>
  </w:style>
  <w:style w:type="paragraph" w:customStyle="1" w:styleId="af">
    <w:name w:val="Колонтитул"/>
    <w:basedOn w:val="a"/>
    <w:qFormat/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af0">
    <w:name w:val="Стиль"/>
    <w:qFormat/>
    <w:pPr>
      <w:widowControl w:val="0"/>
      <w:jc w:val="both"/>
    </w:pPr>
    <w:rPr>
      <w:rFonts w:eastAsia="Times New Roman" w:cs="Times New Roman"/>
      <w:lang w:val="ru-RU" w:bidi="ar-SA"/>
    </w:rPr>
  </w:style>
  <w:style w:type="paragraph" w:customStyle="1" w:styleId="20">
    <w:name w:val="Текст2"/>
    <w:basedOn w:val="a"/>
    <w:qFormat/>
    <w:rPr>
      <w:rFonts w:ascii="Courier New" w:hAnsi="Courier New" w:cs="Courier New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qFormat/>
    <w:pPr>
      <w:widowControl w:val="0"/>
      <w:jc w:val="both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0">
    <w:name w:val="Стиль0"/>
    <w:qFormat/>
    <w:pPr>
      <w:jc w:val="both"/>
    </w:pPr>
    <w:rPr>
      <w:rFonts w:ascii="Arial" w:eastAsia="Times New Roman" w:hAnsi="Arial" w:cs="Arial"/>
      <w:sz w:val="22"/>
      <w:szCs w:val="20"/>
      <w:lang w:val="ru-RU" w:bidi="ar-SA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f9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Hyperlink"/>
    <w:basedOn w:val="a0"/>
    <w:uiPriority w:val="99"/>
    <w:unhideWhenUsed/>
    <w:rsid w:val="006E3373"/>
    <w:rPr>
      <w:color w:val="000080"/>
      <w:u w:val="single"/>
    </w:rPr>
  </w:style>
  <w:style w:type="character" w:styleId="afb">
    <w:name w:val="Strong"/>
    <w:basedOn w:val="a0"/>
    <w:uiPriority w:val="22"/>
    <w:qFormat/>
    <w:rsid w:val="006E3373"/>
    <w:rPr>
      <w:b/>
      <w:bCs/>
    </w:rPr>
  </w:style>
  <w:style w:type="paragraph" w:styleId="afc">
    <w:name w:val="Normal (Web)"/>
    <w:basedOn w:val="a"/>
    <w:uiPriority w:val="99"/>
    <w:unhideWhenUsed/>
    <w:rsid w:val="006E3373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A"/>
    <w:pPr>
      <w:jc w:val="both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  <w:sz w:val="26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6"/>
      <w:szCs w:val="2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Liberation Serif" w:hAnsi="Liberation Serif" w:cs="Liberation Serif"/>
      <w:sz w:val="26"/>
      <w:szCs w:val="26"/>
    </w:rPr>
  </w:style>
  <w:style w:type="character" w:customStyle="1" w:styleId="WW8Num7z0">
    <w:name w:val="WW8Num7z0"/>
    <w:qFormat/>
    <w:rPr>
      <w:rFonts w:ascii="Liberation Serif" w:hAnsi="Liberation Serif" w:cs="Liberation Serif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Liberation Serif" w:hAnsi="Liberation Serif" w:cs="Liberation Serif"/>
      <w:sz w:val="26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styleId="a3">
    <w:name w:val="page number"/>
    <w:basedOn w:val="a0"/>
    <w:qFormat/>
  </w:style>
  <w:style w:type="character" w:customStyle="1" w:styleId="1">
    <w:name w:val="Основной текст Знак1"/>
    <w:qFormat/>
    <w:rPr>
      <w:sz w:val="28"/>
      <w:lang w:val="ru-RU" w:bidi="ar-SA"/>
    </w:rPr>
  </w:style>
  <w:style w:type="character" w:customStyle="1" w:styleId="a4">
    <w:name w:val="Основной текст Знак"/>
    <w:qFormat/>
    <w:rPr>
      <w:sz w:val="28"/>
      <w:lang w:val="ru-RU" w:bidi="ar-SA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D623D9"/>
    <w:rPr>
      <w:color w:val="808080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113FF9"/>
    <w:rPr>
      <w:rFonts w:eastAsia="Times New Roman" w:cs="Times New Roman"/>
      <w:sz w:val="20"/>
      <w:szCs w:val="20"/>
      <w:lang w:val="ru-RU" w:bidi="ar-S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a"/>
    <w:qFormat/>
    <w:pPr>
      <w:spacing w:line="360" w:lineRule="auto"/>
      <w:jc w:val="center"/>
    </w:pPr>
    <w:rPr>
      <w:b/>
      <w:sz w:val="24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e">
    <w:name w:val="Plain Text"/>
    <w:basedOn w:val="a"/>
    <w:qFormat/>
    <w:rPr>
      <w:rFonts w:ascii="Courier New" w:hAnsi="Courier New" w:cs="Courier New"/>
    </w:rPr>
  </w:style>
  <w:style w:type="paragraph" w:customStyle="1" w:styleId="af">
    <w:name w:val="Колонтитул"/>
    <w:basedOn w:val="a"/>
    <w:qFormat/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af0">
    <w:name w:val="Стиль"/>
    <w:qFormat/>
    <w:pPr>
      <w:widowControl w:val="0"/>
      <w:jc w:val="both"/>
    </w:pPr>
    <w:rPr>
      <w:rFonts w:eastAsia="Times New Roman" w:cs="Times New Roman"/>
      <w:lang w:val="ru-RU" w:bidi="ar-SA"/>
    </w:rPr>
  </w:style>
  <w:style w:type="paragraph" w:customStyle="1" w:styleId="20">
    <w:name w:val="Текст2"/>
    <w:basedOn w:val="a"/>
    <w:qFormat/>
    <w:rPr>
      <w:rFonts w:ascii="Courier New" w:hAnsi="Courier New" w:cs="Courier New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qFormat/>
    <w:pPr>
      <w:widowControl w:val="0"/>
      <w:jc w:val="both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0">
    <w:name w:val="Стиль0"/>
    <w:qFormat/>
    <w:pPr>
      <w:jc w:val="both"/>
    </w:pPr>
    <w:rPr>
      <w:rFonts w:ascii="Arial" w:eastAsia="Times New Roman" w:hAnsi="Arial" w:cs="Arial"/>
      <w:sz w:val="22"/>
      <w:szCs w:val="20"/>
      <w:lang w:val="ru-RU" w:bidi="ar-SA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f9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Hyperlink"/>
    <w:basedOn w:val="a0"/>
    <w:uiPriority w:val="99"/>
    <w:unhideWhenUsed/>
    <w:rsid w:val="006E3373"/>
    <w:rPr>
      <w:color w:val="000080"/>
      <w:u w:val="single"/>
    </w:rPr>
  </w:style>
  <w:style w:type="character" w:styleId="afb">
    <w:name w:val="Strong"/>
    <w:basedOn w:val="a0"/>
    <w:uiPriority w:val="22"/>
    <w:qFormat/>
    <w:rsid w:val="006E3373"/>
    <w:rPr>
      <w:b/>
      <w:bCs/>
    </w:rPr>
  </w:style>
  <w:style w:type="paragraph" w:styleId="afc">
    <w:name w:val="Normal (Web)"/>
    <w:basedOn w:val="a"/>
    <w:uiPriority w:val="99"/>
    <w:unhideWhenUsed/>
    <w:rsid w:val="006E3373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ari_admin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u_gh@mail.ru" TargetMode="External"/><Relationship Id="rId17" Type="http://schemas.openxmlformats.org/officeDocument/2006/relationships/hyperlink" Target="mailto:Gari_admi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u_gh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Gari_admin@mail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ari_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61B6-9CFA-4267-84D6-5427F8BE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8</cp:revision>
  <cp:lastPrinted>2023-08-17T07:42:00Z</cp:lastPrinted>
  <dcterms:created xsi:type="dcterms:W3CDTF">2023-08-17T11:07:00Z</dcterms:created>
  <dcterms:modified xsi:type="dcterms:W3CDTF">2023-08-30T11:56:00Z</dcterms:modified>
  <dc:language>en-US</dc:language>
</cp:coreProperties>
</file>