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5C3A5C81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DA42F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0488F10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0494F849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CC61A4" w:rsidRPr="00CC61A4">
        <w:rPr>
          <w:rFonts w:ascii="Liberation Serif" w:eastAsia="Calibri" w:hAnsi="Liberation Serif" w:cs="Liberation Serif"/>
          <w:b/>
          <w:sz w:val="28"/>
          <w:szCs w:val="28"/>
        </w:rPr>
        <w:t xml:space="preserve">Предоставление </w:t>
      </w:r>
      <w:r w:rsidR="00D379CA">
        <w:rPr>
          <w:rFonts w:ascii="Liberation Serif" w:eastAsia="Calibri" w:hAnsi="Liberation Serif" w:cs="Liberation Serif"/>
          <w:b/>
          <w:sz w:val="28"/>
          <w:szCs w:val="28"/>
        </w:rPr>
        <w:t xml:space="preserve">отдельным категориям граждан компенсаций расходов на оплату жилого помещения </w:t>
      </w:r>
      <w:r w:rsidR="00CC61A4" w:rsidRPr="00CC61A4">
        <w:rPr>
          <w:rFonts w:ascii="Liberation Serif" w:eastAsia="Calibri" w:hAnsi="Liberation Serif" w:cs="Liberation Serif"/>
          <w:b/>
          <w:sz w:val="28"/>
          <w:szCs w:val="28"/>
        </w:rPr>
        <w:t>и коммунальных услуг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2941229F" w:rsidR="00B239B1" w:rsidRPr="00A5758B" w:rsidRDefault="00DA42FF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«Городское хозяйство»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450C5A6C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6F1956F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0140733C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proofErr w:type="gramStart"/>
      <w:r w:rsidRPr="00E56D64">
        <w:rPr>
          <w:rFonts w:ascii="Times New Roman" w:eastAsia="Calibri" w:hAnsi="Times New Roman" w:cs="Times New Roman"/>
          <w:sz w:val="28"/>
          <w:szCs w:val="28"/>
        </w:rPr>
        <w:t>Интернет»  «</w:t>
      </w:r>
      <w:proofErr w:type="gramEnd"/>
      <w:r w:rsidR="000D35C5">
        <w:rPr>
          <w:rFonts w:ascii="Times New Roman" w:eastAsia="Calibri" w:hAnsi="Times New Roman" w:cs="Times New Roman"/>
          <w:sz w:val="28"/>
          <w:szCs w:val="28"/>
        </w:rPr>
        <w:t>25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F377BD">
        <w:rPr>
          <w:rFonts w:ascii="Times New Roman" w:eastAsia="Calibri" w:hAnsi="Times New Roman" w:cs="Times New Roman"/>
          <w:sz w:val="28"/>
          <w:szCs w:val="28"/>
        </w:rPr>
        <w:t>0</w:t>
      </w:r>
      <w:r w:rsidR="000D35C5">
        <w:rPr>
          <w:rFonts w:ascii="Times New Roman" w:eastAsia="Calibri" w:hAnsi="Times New Roman" w:cs="Times New Roman"/>
          <w:sz w:val="28"/>
          <w:szCs w:val="28"/>
        </w:rPr>
        <w:t>8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274858DD" w14:textId="77777777" w:rsidR="009E03A4" w:rsidRDefault="009E03A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8C6DA" w14:textId="363EEE4A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31A8435B" w14:textId="77777777" w:rsidR="009E03A4" w:rsidRDefault="009E03A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18402" w14:textId="1D85D0CE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604F9468" w14:textId="2C4D8600" w:rsidR="00E43FC9" w:rsidRPr="00E43FC9" w:rsidRDefault="00E43FC9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>1) пункт 1 Регламента изложить в следующей редакции:</w:t>
      </w:r>
    </w:p>
    <w:p w14:paraId="7AB769A4" w14:textId="2EC98391" w:rsidR="00E43FC9" w:rsidRDefault="00E43FC9" w:rsidP="00E4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«1.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Административный регламент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Регламент) устанавливает порядок и стандарт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государственная услуга, компенсация расходов) администрацией </w:t>
      </w:r>
      <w:r>
        <w:rPr>
          <w:rFonts w:ascii="Liberation Serif" w:hAnsi="Liberation Serif" w:cs="Liberation Serif"/>
          <w:sz w:val="24"/>
          <w:szCs w:val="24"/>
        </w:rPr>
        <w:t>Гаринского</w:t>
      </w:r>
      <w:r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От имени администрации Гаринского городского округа муниципальную услугу предоставляет МКУ «Городское хозяйство»</w:t>
      </w:r>
      <w:r>
        <w:rPr>
          <w:rFonts w:ascii="Liberation Serif" w:hAnsi="Liberation Serif" w:cs="Liberation Serif"/>
          <w:sz w:val="24"/>
          <w:szCs w:val="24"/>
        </w:rPr>
        <w:t xml:space="preserve"> (далее - уполномоченный орган).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6614A1E1" w14:textId="2175E658" w:rsidR="004E7A5A" w:rsidRDefault="00E43FC9" w:rsidP="00D23626">
      <w:pPr>
        <w:autoSpaceDE w:val="0"/>
        <w:autoSpaceDN w:val="0"/>
        <w:adjustRightInd w:val="0"/>
        <w:spacing w:after="0"/>
        <w:ind w:right="-2" w:firstLine="540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B5AAB" w:rsidRPr="00B16213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AA488C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D23626">
        <w:rPr>
          <w:rFonts w:ascii="Liberation Serif" w:eastAsia="Calibri" w:hAnsi="Liberation Serif" w:cs="Times New Roman"/>
          <w:b/>
          <w:bCs/>
          <w:sz w:val="24"/>
          <w:szCs w:val="24"/>
        </w:rPr>
        <w:t>Пункт 3 Регламента дополнить</w:t>
      </w:r>
      <w:r w:rsidR="00D379CA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подпунктами 54, 55, 56, 57, 58, 59 и  </w:t>
      </w:r>
      <w:r w:rsidR="00D23626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абзацем следующего содержания: </w:t>
      </w:r>
    </w:p>
    <w:p w14:paraId="54867BEE" w14:textId="77777777" w:rsidR="00E43FC9" w:rsidRDefault="00E43FC9" w:rsidP="00D23626">
      <w:pPr>
        <w:autoSpaceDE w:val="0"/>
        <w:autoSpaceDN w:val="0"/>
        <w:adjustRightInd w:val="0"/>
        <w:spacing w:after="0"/>
        <w:ind w:right="-2" w:firstLine="540"/>
        <w:rPr>
          <w:rFonts w:ascii="Liberation Serif" w:eastAsia="Calibri" w:hAnsi="Liberation Serif" w:cs="Times New Roman"/>
          <w:b/>
          <w:bCs/>
          <w:sz w:val="24"/>
          <w:szCs w:val="24"/>
        </w:rPr>
      </w:pPr>
    </w:p>
    <w:p w14:paraId="2B3FFEFA" w14:textId="77777777" w:rsidR="00D379CA" w:rsidRPr="00D379CA" w:rsidRDefault="00D23626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color w:val="000000" w:themeColor="text1"/>
          <w:sz w:val="24"/>
          <w:szCs w:val="24"/>
        </w:rPr>
      </w:pPr>
      <w:r w:rsidRPr="00D379CA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D379CA" w:rsidRPr="00D379CA">
        <w:rPr>
          <w:rFonts w:ascii="Liberation Serif" w:hAnsi="Liberation Serif" w:cs="Arial"/>
          <w:color w:val="000000" w:themeColor="text1"/>
          <w:sz w:val="24"/>
          <w:szCs w:val="24"/>
        </w:rPr>
        <w:t>54) многодетных семей Свердловской области;</w:t>
      </w:r>
    </w:p>
    <w:p w14:paraId="512598AF" w14:textId="77777777" w:rsidR="00D379CA" w:rsidRPr="00D379CA" w:rsidRDefault="00D379CA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color w:val="000000" w:themeColor="text1"/>
          <w:sz w:val="24"/>
          <w:szCs w:val="24"/>
        </w:rPr>
      </w:pPr>
      <w:r w:rsidRPr="00D379CA">
        <w:rPr>
          <w:rFonts w:ascii="Liberation Serif" w:hAnsi="Liberation Serif" w:cs="Arial"/>
          <w:color w:val="000000" w:themeColor="text1"/>
          <w:sz w:val="24"/>
          <w:szCs w:val="24"/>
        </w:rPr>
        <w:t>55) одиноко проживающих неработающих собственников жилых помещений, достигших возраста 70 лет и не достигших возраста 80 лет;</w:t>
      </w:r>
    </w:p>
    <w:p w14:paraId="2A5F3F94" w14:textId="77777777" w:rsidR="00D379CA" w:rsidRPr="00D379CA" w:rsidRDefault="00D379CA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color w:val="000000" w:themeColor="text1"/>
          <w:sz w:val="24"/>
          <w:szCs w:val="24"/>
        </w:rPr>
      </w:pPr>
      <w:r w:rsidRPr="00D379CA">
        <w:rPr>
          <w:rFonts w:ascii="Liberation Serif" w:hAnsi="Liberation Serif" w:cs="Arial"/>
          <w:color w:val="000000" w:themeColor="text1"/>
          <w:sz w:val="24"/>
          <w:szCs w:val="24"/>
        </w:rPr>
        <w:t>56)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достигших возраста 70 лет и не достигших возраста 80 лет;</w:t>
      </w:r>
    </w:p>
    <w:p w14:paraId="2316C79D" w14:textId="77777777" w:rsidR="00D379CA" w:rsidRPr="00D379CA" w:rsidRDefault="00D379CA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color w:val="000000" w:themeColor="text1"/>
          <w:sz w:val="24"/>
          <w:szCs w:val="24"/>
        </w:rPr>
      </w:pPr>
      <w:r w:rsidRPr="00D379CA">
        <w:rPr>
          <w:rFonts w:ascii="Liberation Serif" w:hAnsi="Liberation Serif" w:cs="Arial"/>
          <w:color w:val="000000" w:themeColor="text1"/>
          <w:sz w:val="24"/>
          <w:szCs w:val="24"/>
        </w:rPr>
        <w:t>57) одиноко проживающих неработающих собственников жилых помещений, достигших возраста 80 лет;</w:t>
      </w:r>
    </w:p>
    <w:p w14:paraId="3BF4AA60" w14:textId="77777777" w:rsidR="00D379CA" w:rsidRPr="00D379CA" w:rsidRDefault="00D379CA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color w:val="000000" w:themeColor="text1"/>
          <w:sz w:val="24"/>
          <w:szCs w:val="24"/>
        </w:rPr>
      </w:pPr>
      <w:r w:rsidRPr="00D379CA">
        <w:rPr>
          <w:rFonts w:ascii="Liberation Serif" w:hAnsi="Liberation Serif" w:cs="Arial"/>
          <w:color w:val="000000" w:themeColor="text1"/>
          <w:sz w:val="24"/>
          <w:szCs w:val="24"/>
        </w:rPr>
        <w:t>58)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достигших возраста 80 лет;</w:t>
      </w:r>
    </w:p>
    <w:p w14:paraId="343904A2" w14:textId="77777777" w:rsidR="00D379CA" w:rsidRPr="00D379CA" w:rsidRDefault="00D379CA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Arial"/>
          <w:color w:val="000000" w:themeColor="text1"/>
          <w:sz w:val="24"/>
          <w:szCs w:val="24"/>
        </w:rPr>
      </w:pPr>
      <w:r w:rsidRPr="00D379CA">
        <w:rPr>
          <w:rFonts w:ascii="Liberation Serif" w:hAnsi="Liberation Serif" w:cs="Arial"/>
          <w:color w:val="000000" w:themeColor="text1"/>
          <w:sz w:val="24"/>
          <w:szCs w:val="24"/>
        </w:rPr>
        <w:t>59) лиц, награжденных знаком "Житель осажденного Севастополя".</w:t>
      </w:r>
    </w:p>
    <w:p w14:paraId="669E00E3" w14:textId="75795BA3" w:rsidR="00D23626" w:rsidRDefault="00D379CA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379CA">
        <w:rPr>
          <w:rFonts w:ascii="Liberation Serif" w:hAnsi="Liberation Serif" w:cs="Arial"/>
          <w:color w:val="000000" w:themeColor="text1"/>
          <w:sz w:val="24"/>
          <w:szCs w:val="24"/>
        </w:rPr>
        <w:t xml:space="preserve">Заявителем может быть уполномоченный представитель граждан, указанных в </w:t>
      </w:r>
      <w:hyperlink r:id="rId5" w:history="1">
        <w:r w:rsidRPr="00D379CA">
          <w:rPr>
            <w:rFonts w:ascii="Liberation Serif" w:hAnsi="Liberation Serif" w:cs="Arial"/>
            <w:color w:val="000000" w:themeColor="text1"/>
            <w:sz w:val="24"/>
            <w:szCs w:val="24"/>
          </w:rPr>
          <w:t>пункте 2</w:t>
        </w:r>
      </w:hyperlink>
      <w:r w:rsidRPr="00D379CA">
        <w:rPr>
          <w:rFonts w:ascii="Liberation Serif" w:hAnsi="Liberation Serif" w:cs="Arial"/>
          <w:color w:val="000000" w:themeColor="text1"/>
          <w:sz w:val="24"/>
          <w:szCs w:val="24"/>
        </w:rPr>
        <w:t xml:space="preserve"> настоящего Регламента.</w:t>
      </w:r>
      <w:r w:rsidR="00D23626" w:rsidRPr="00D379CA">
        <w:rPr>
          <w:rFonts w:ascii="Liberation Serif" w:hAnsi="Liberation Serif"/>
          <w:color w:val="000000" w:themeColor="text1"/>
          <w:sz w:val="24"/>
          <w:szCs w:val="24"/>
        </w:rPr>
        <w:t>»;</w:t>
      </w:r>
    </w:p>
    <w:p w14:paraId="4BBD603E" w14:textId="22026669" w:rsidR="00781554" w:rsidRDefault="00E43FC9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3</w:t>
      </w:r>
      <w:r w:rsidR="00781554" w:rsidRPr="00C15809">
        <w:rPr>
          <w:rFonts w:ascii="Liberation Serif" w:hAnsi="Liberation Serif"/>
          <w:b/>
          <w:bCs/>
          <w:color w:val="000000" w:themeColor="text1"/>
          <w:sz w:val="24"/>
          <w:szCs w:val="24"/>
        </w:rPr>
        <w:t>) пункт 7 Регламента дополнить абзацем следующего содержания:</w:t>
      </w:r>
    </w:p>
    <w:p w14:paraId="511F888F" w14:textId="77777777" w:rsidR="00E43FC9" w:rsidRPr="00C15809" w:rsidRDefault="00E43FC9" w:rsidP="00D37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</w:p>
    <w:p w14:paraId="22504FBC" w14:textId="1E2B4AC1" w:rsidR="00781554" w:rsidRDefault="00781554" w:rsidP="00781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</w:t>
      </w:r>
      <w:r>
        <w:rPr>
          <w:rFonts w:ascii="Liberation Serif" w:hAnsi="Liberation Serif" w:cs="Liberation Serif"/>
          <w:sz w:val="24"/>
          <w:szCs w:val="24"/>
        </w:rPr>
        <w:t>гражданина,</w:t>
      </w:r>
      <w:r>
        <w:rPr>
          <w:rFonts w:ascii="Liberation Serif" w:hAnsi="Liberation Serif" w:cs="Liberation Serif"/>
          <w:sz w:val="24"/>
          <w:szCs w:val="24"/>
        </w:rPr>
        <w:t xml:space="preserve"> ответивший на звонок специалист обязан переадресовать этот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C15809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14:paraId="02CEB991" w14:textId="0015F5C1" w:rsidR="008A5126" w:rsidRDefault="00E43FC9" w:rsidP="008A5126">
      <w:pPr>
        <w:ind w:firstLine="540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4</w:t>
      </w:r>
      <w:r w:rsidR="008A51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) Пункт 10 Регламента изложить в следующей редакции: </w:t>
      </w:r>
    </w:p>
    <w:p w14:paraId="4FB1AE8A" w14:textId="02142595" w:rsidR="008A5126" w:rsidRDefault="008A5126" w:rsidP="008A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«10. Государственная услуга предоставляется уполномоченным органом.»;</w:t>
      </w:r>
    </w:p>
    <w:p w14:paraId="6D948820" w14:textId="39AFAA62" w:rsidR="008A5126" w:rsidRDefault="00E43FC9" w:rsidP="008A5126">
      <w:pPr>
        <w:ind w:firstLine="540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5</w:t>
      </w:r>
      <w:r w:rsidR="008A51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>) Пункт 1</w:t>
      </w:r>
      <w:r w:rsidR="008A5126">
        <w:rPr>
          <w:rFonts w:ascii="Liberation Serif" w:hAnsi="Liberation Serif"/>
          <w:b/>
          <w:bCs/>
          <w:color w:val="000000" w:themeColor="text1"/>
          <w:sz w:val="24"/>
          <w:szCs w:val="24"/>
        </w:rPr>
        <w:t>1</w:t>
      </w:r>
      <w:r w:rsidR="008A51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Регламента</w:t>
      </w:r>
      <w:r w:rsidR="008A51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дополнить </w:t>
      </w:r>
      <w:r w:rsidR="001D6BF7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подпунктами </w:t>
      </w:r>
      <w:r w:rsidR="001D6BF7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>следующего</w:t>
      </w:r>
      <w:r w:rsidR="008A51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</w:t>
      </w:r>
      <w:r w:rsidR="008A5126">
        <w:rPr>
          <w:rFonts w:ascii="Liberation Serif" w:hAnsi="Liberation Serif"/>
          <w:b/>
          <w:bCs/>
          <w:color w:val="000000" w:themeColor="text1"/>
          <w:sz w:val="24"/>
          <w:szCs w:val="24"/>
        </w:rPr>
        <w:t>содержания</w:t>
      </w:r>
      <w:r w:rsidR="008A51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: </w:t>
      </w:r>
    </w:p>
    <w:p w14:paraId="65E432EF" w14:textId="17D04700" w:rsidR="008A5126" w:rsidRPr="008A5126" w:rsidRDefault="008A5126" w:rsidP="008A5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8A5126">
        <w:rPr>
          <w:rFonts w:ascii="Liberation Serif" w:hAnsi="Liberation Serif" w:cs="Liberation Serif"/>
          <w:sz w:val="24"/>
          <w:szCs w:val="24"/>
        </w:rPr>
        <w:t>государственная информационная система жилищно-коммунального хозяйства;</w:t>
      </w:r>
    </w:p>
    <w:p w14:paraId="7E82ED50" w14:textId="77777777" w:rsidR="008A5126" w:rsidRPr="008A5126" w:rsidRDefault="008A5126" w:rsidP="008A5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A5126">
        <w:rPr>
          <w:rFonts w:ascii="Liberation Serif" w:hAnsi="Liberation Serif" w:cs="Liberation Serif"/>
          <w:sz w:val="24"/>
          <w:szCs w:val="24"/>
        </w:rPr>
        <w:t>Федеральная государственная информационная система "Федеральный реестр инвалидов";</w:t>
      </w:r>
    </w:p>
    <w:p w14:paraId="7FD704E1" w14:textId="77777777" w:rsidR="008A5126" w:rsidRPr="008A5126" w:rsidRDefault="008A5126" w:rsidP="008A5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A5126">
        <w:rPr>
          <w:rFonts w:ascii="Liberation Serif" w:hAnsi="Liberation Serif" w:cs="Liberation Serif"/>
          <w:sz w:val="24"/>
          <w:szCs w:val="24"/>
        </w:rPr>
        <w:t>Пенсионный фонд Российской Федерации;</w:t>
      </w:r>
    </w:p>
    <w:p w14:paraId="76E31E73" w14:textId="1BD34455" w:rsidR="008A5126" w:rsidRDefault="008A5126" w:rsidP="008A5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8A5126">
        <w:rPr>
          <w:rFonts w:ascii="Liberation Serif" w:hAnsi="Liberation Serif" w:cs="Liberation Serif"/>
          <w:sz w:val="24"/>
          <w:szCs w:val="24"/>
        </w:rPr>
        <w:t>единая государственная информационная система социального обеспечения.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12F13BE3" w14:textId="4B93201F" w:rsidR="009E03A4" w:rsidRDefault="009E03A4" w:rsidP="008A5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</w:p>
    <w:p w14:paraId="3F10C117" w14:textId="0D6B049F" w:rsidR="009E03A4" w:rsidRDefault="009E03A4" w:rsidP="009E03A4">
      <w:pPr>
        <w:ind w:firstLine="540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6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>) Пункт 1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2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Регламента изложить в следующей редакции: </w:t>
      </w:r>
    </w:p>
    <w:p w14:paraId="2E34EA64" w14:textId="77777777" w:rsidR="009E03A4" w:rsidRDefault="009E03A4" w:rsidP="009E0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51A435A2" w14:textId="6087EFAD" w:rsidR="009E03A4" w:rsidRPr="009E03A4" w:rsidRDefault="009E03A4" w:rsidP="009E0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Pr="009E03A4">
        <w:rPr>
          <w:rFonts w:ascii="Liberation Serif" w:hAnsi="Liberation Serif" w:cs="Liberation Serif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</w:t>
      </w:r>
      <w:r>
        <w:rPr>
          <w:rFonts w:ascii="Liberation Serif" w:hAnsi="Liberation Serif" w:cs="Liberation Serif"/>
          <w:sz w:val="24"/>
          <w:szCs w:val="24"/>
        </w:rPr>
        <w:t>утвержденный нормативно правовым актом представительного органа местного самоуправления.»;</w:t>
      </w:r>
    </w:p>
    <w:p w14:paraId="664428FD" w14:textId="77777777" w:rsidR="009E03A4" w:rsidRPr="009E03A4" w:rsidRDefault="009E03A4" w:rsidP="008A5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</w:p>
    <w:p w14:paraId="4FF1DFD6" w14:textId="1AA23401" w:rsidR="00E43FC9" w:rsidRDefault="009E03A4" w:rsidP="00E43FC9">
      <w:pPr>
        <w:ind w:firstLine="540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7</w:t>
      </w:r>
      <w:r w:rsidR="00E43FC9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) Пункт </w:t>
      </w:r>
      <w:r w:rsidR="00E43FC9">
        <w:rPr>
          <w:rFonts w:ascii="Liberation Serif" w:hAnsi="Liberation Serif"/>
          <w:b/>
          <w:bCs/>
          <w:color w:val="000000" w:themeColor="text1"/>
          <w:sz w:val="24"/>
          <w:szCs w:val="24"/>
        </w:rPr>
        <w:t>2</w:t>
      </w:r>
      <w:r w:rsidR="00E43FC9">
        <w:rPr>
          <w:rFonts w:ascii="Liberation Serif" w:hAnsi="Liberation Serif"/>
          <w:b/>
          <w:bCs/>
          <w:color w:val="000000" w:themeColor="text1"/>
          <w:sz w:val="24"/>
          <w:szCs w:val="24"/>
        </w:rPr>
        <w:t>1</w:t>
      </w:r>
      <w:r w:rsidR="00E43FC9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Регламента</w:t>
      </w:r>
      <w:r w:rsidR="00E43FC9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дополнить подпунктам</w:t>
      </w:r>
      <w:r w:rsidR="00E43FC9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4</w:t>
      </w:r>
      <w:r w:rsidR="00E43FC9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</w:t>
      </w:r>
      <w:r w:rsidR="00E43FC9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следующего </w:t>
      </w:r>
      <w:r w:rsidR="00E43FC9">
        <w:rPr>
          <w:rFonts w:ascii="Liberation Serif" w:hAnsi="Liberation Serif"/>
          <w:b/>
          <w:bCs/>
          <w:color w:val="000000" w:themeColor="text1"/>
          <w:sz w:val="24"/>
          <w:szCs w:val="24"/>
        </w:rPr>
        <w:t>содержания</w:t>
      </w:r>
      <w:r w:rsidR="00E43FC9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: </w:t>
      </w:r>
    </w:p>
    <w:p w14:paraId="5F580CDA" w14:textId="38143BEA" w:rsidR="00E43FC9" w:rsidRDefault="00E43FC9" w:rsidP="008A5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«4) текст заявления и документы к нему не поддаются прочтению.»;</w:t>
      </w:r>
    </w:p>
    <w:p w14:paraId="1FA4FE6A" w14:textId="4E819F1F" w:rsidR="001D6BF7" w:rsidRDefault="009E03A4" w:rsidP="00FF5F55">
      <w:pPr>
        <w:ind w:firstLine="5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8</w:t>
      </w:r>
      <w:r w:rsidR="00FF5F55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) Пункт </w:t>
      </w:r>
      <w:r w:rsidR="00FF5F55">
        <w:rPr>
          <w:rFonts w:ascii="Liberation Serif" w:hAnsi="Liberation Serif"/>
          <w:b/>
          <w:bCs/>
          <w:color w:val="000000" w:themeColor="text1"/>
          <w:sz w:val="24"/>
          <w:szCs w:val="24"/>
        </w:rPr>
        <w:t>2</w:t>
      </w:r>
      <w:r w:rsidR="00FF5F55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1 Регламента изложить в следующей редакции: </w:t>
      </w:r>
    </w:p>
    <w:p w14:paraId="13BF2AD1" w14:textId="2E27983C" w:rsidR="001D6BF7" w:rsidRPr="00FF5F55" w:rsidRDefault="00FF5F55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 w:rsidR="001D6BF7" w:rsidRPr="00FF5F55">
        <w:rPr>
          <w:rFonts w:ascii="Liberation Serif" w:hAnsi="Liberation Serif" w:cs="Liberation Serif"/>
          <w:sz w:val="24"/>
          <w:szCs w:val="24"/>
        </w:rPr>
        <w:t>21. Основания для приостановления предоставления государственной услуги отсутствуют.</w:t>
      </w:r>
    </w:p>
    <w:p w14:paraId="27DA42E8" w14:textId="77777777" w:rsidR="001D6BF7" w:rsidRPr="00FF5F55" w:rsidRDefault="001D6BF7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F5F55">
        <w:rPr>
          <w:rFonts w:ascii="Liberation Serif" w:hAnsi="Liberation Serif" w:cs="Liberation Serif"/>
          <w:sz w:val="24"/>
          <w:szCs w:val="24"/>
        </w:rPr>
        <w:t>Основания для отказа в предоставлении услуги:</w:t>
      </w:r>
    </w:p>
    <w:p w14:paraId="7B4593D9" w14:textId="77777777" w:rsidR="001D6BF7" w:rsidRPr="00FF5F55" w:rsidRDefault="001D6BF7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F5F55">
        <w:rPr>
          <w:rFonts w:ascii="Liberation Serif" w:hAnsi="Liberation Serif" w:cs="Liberation Serif"/>
          <w:sz w:val="24"/>
          <w:szCs w:val="24"/>
        </w:rPr>
        <w:t>1) отсутствие у лица, обратившегося за назначением компенсации расходов, права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 w14:paraId="3745D64E" w14:textId="77777777" w:rsidR="001D6BF7" w:rsidRPr="00FF5F55" w:rsidRDefault="001D6BF7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F5F55">
        <w:rPr>
          <w:rFonts w:ascii="Liberation Serif" w:hAnsi="Liberation Serif" w:cs="Liberation Serif"/>
          <w:sz w:val="24"/>
          <w:szCs w:val="24"/>
        </w:rPr>
        <w:t>2) получение лицом, обратившимся за назначением компенсации расходов,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иным основаниям;</w:t>
      </w:r>
    </w:p>
    <w:p w14:paraId="0D3B4C86" w14:textId="77777777" w:rsidR="001D6BF7" w:rsidRPr="00FF5F55" w:rsidRDefault="001D6BF7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F5F55">
        <w:rPr>
          <w:rFonts w:ascii="Liberation Serif" w:hAnsi="Liberation Serif" w:cs="Liberation Serif"/>
          <w:sz w:val="24"/>
          <w:szCs w:val="24"/>
        </w:rPr>
        <w:t>3) наличие улица, обратившегося за назначением компенсации расходов, задолженности по оплате жилого помещения и коммунальных услуг, в том числе уплате взноса на капитальный ремонт общего имущества в многоквартирном доме, при отсутствии и (или) невыполнении гражданами соглашений по ее погашению;</w:t>
      </w:r>
    </w:p>
    <w:p w14:paraId="36F37085" w14:textId="77777777" w:rsidR="001D6BF7" w:rsidRPr="00FF5F55" w:rsidRDefault="001D6BF7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F5F55">
        <w:rPr>
          <w:rFonts w:ascii="Liberation Serif" w:hAnsi="Liberation Serif" w:cs="Liberation Serif"/>
          <w:sz w:val="24"/>
          <w:szCs w:val="24"/>
        </w:rPr>
        <w:t>4) получение лицом, обратившимся за назначением компенсации расходов, компенсации расходов по месту жительства (в случае если заявление о назначении компенсации расходов подано по месту пребывания) либо компенсации расходов по месту пребывания (в случае если заявление о назначении компенсации расходов подано по месту жительства);</w:t>
      </w:r>
    </w:p>
    <w:p w14:paraId="34306EDE" w14:textId="1D6DF40F" w:rsidR="001D6BF7" w:rsidRDefault="001D6BF7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F5F55">
        <w:rPr>
          <w:rFonts w:ascii="Liberation Serif" w:hAnsi="Liberation Serif" w:cs="Liberation Serif"/>
          <w:sz w:val="24"/>
          <w:szCs w:val="24"/>
        </w:rPr>
        <w:t>5) если в течение пяти дней со дня подачи заявления, подписанного простой электронной подписью, не представлены заявление и документы на бумажном носителе.</w:t>
      </w:r>
      <w:r w:rsidR="00FF5F55">
        <w:rPr>
          <w:rFonts w:ascii="Liberation Serif" w:hAnsi="Liberation Serif" w:cs="Liberation Serif"/>
          <w:sz w:val="24"/>
          <w:szCs w:val="24"/>
        </w:rPr>
        <w:t>»;</w:t>
      </w:r>
    </w:p>
    <w:p w14:paraId="2AFE4B16" w14:textId="7E7A879E" w:rsidR="00FF5F55" w:rsidRDefault="009E03A4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9</w:t>
      </w:r>
      <w:r w:rsidR="00FF5F55" w:rsidRPr="00FF5F55">
        <w:rPr>
          <w:rFonts w:ascii="Liberation Serif" w:hAnsi="Liberation Serif" w:cs="Liberation Serif"/>
          <w:b/>
          <w:bCs/>
          <w:sz w:val="24"/>
          <w:szCs w:val="24"/>
        </w:rPr>
        <w:t>) подпункт 1 абзаца 6 пункта 43 Регламента изложить в следующей редакции:</w:t>
      </w:r>
    </w:p>
    <w:p w14:paraId="48AE70B0" w14:textId="77777777" w:rsidR="00FF5F55" w:rsidRPr="00FF5F55" w:rsidRDefault="00FF5F55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A27F570" w14:textId="1283FAC7" w:rsidR="00FF5F55" w:rsidRDefault="00FF5F55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1) в случае личного обращения заявителя или через законного представителя не может превышать 5 минут;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0089755B" w14:textId="13753998" w:rsidR="00FF5F55" w:rsidRDefault="009E03A4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10</w:t>
      </w:r>
      <w:r w:rsidR="00FF5F55" w:rsidRPr="00FF5F55">
        <w:rPr>
          <w:rFonts w:ascii="Liberation Serif" w:hAnsi="Liberation Serif" w:cs="Liberation Serif"/>
          <w:b/>
          <w:bCs/>
          <w:sz w:val="24"/>
          <w:szCs w:val="24"/>
        </w:rPr>
        <w:t xml:space="preserve">) </w:t>
      </w:r>
      <w:r w:rsidR="00FE3FE4">
        <w:rPr>
          <w:rFonts w:ascii="Liberation Serif" w:hAnsi="Liberation Serif" w:cs="Liberation Serif"/>
          <w:b/>
          <w:bCs/>
          <w:sz w:val="24"/>
          <w:szCs w:val="24"/>
        </w:rPr>
        <w:t xml:space="preserve">пункт 49 </w:t>
      </w:r>
      <w:r w:rsidR="00FE3FE4" w:rsidRPr="00FF5F55">
        <w:rPr>
          <w:rFonts w:ascii="Liberation Serif" w:hAnsi="Liberation Serif" w:cs="Liberation Serif"/>
          <w:b/>
          <w:bCs/>
          <w:sz w:val="24"/>
          <w:szCs w:val="24"/>
        </w:rPr>
        <w:t>Регламента</w:t>
      </w:r>
      <w:r w:rsidR="00FF5F55" w:rsidRPr="00FF5F55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FE3FE4">
        <w:rPr>
          <w:rFonts w:ascii="Liberation Serif" w:hAnsi="Liberation Serif" w:cs="Liberation Serif"/>
          <w:b/>
          <w:bCs/>
          <w:sz w:val="24"/>
          <w:szCs w:val="24"/>
        </w:rPr>
        <w:t>пополнить подпунктом 8</w:t>
      </w:r>
      <w:r w:rsidR="00FF5F55" w:rsidRPr="00FF5F55">
        <w:rPr>
          <w:rFonts w:ascii="Liberation Serif" w:hAnsi="Liberation Serif" w:cs="Liberation Serif"/>
          <w:b/>
          <w:bCs/>
          <w:sz w:val="24"/>
          <w:szCs w:val="24"/>
        </w:rPr>
        <w:t xml:space="preserve"> следующе</w:t>
      </w:r>
      <w:r w:rsidR="00FE3FE4">
        <w:rPr>
          <w:rFonts w:ascii="Liberation Serif" w:hAnsi="Liberation Serif" w:cs="Liberation Serif"/>
          <w:b/>
          <w:bCs/>
          <w:sz w:val="24"/>
          <w:szCs w:val="24"/>
        </w:rPr>
        <w:t>го</w:t>
      </w:r>
      <w:r w:rsidR="00FF5F55" w:rsidRPr="00FF5F55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FE3FE4">
        <w:rPr>
          <w:rFonts w:ascii="Liberation Serif" w:hAnsi="Liberation Serif" w:cs="Liberation Serif"/>
          <w:b/>
          <w:bCs/>
          <w:sz w:val="24"/>
          <w:szCs w:val="24"/>
        </w:rPr>
        <w:t>содержания</w:t>
      </w:r>
      <w:r w:rsidR="00FF5F55" w:rsidRPr="00FF5F55">
        <w:rPr>
          <w:rFonts w:ascii="Liberation Serif" w:hAnsi="Liberation Serif" w:cs="Liberation Serif"/>
          <w:b/>
          <w:bCs/>
          <w:sz w:val="24"/>
          <w:szCs w:val="24"/>
        </w:rPr>
        <w:t>:</w:t>
      </w:r>
    </w:p>
    <w:p w14:paraId="1C8905DA" w14:textId="77777777" w:rsidR="00FF5F55" w:rsidRPr="00FF5F55" w:rsidRDefault="00FF5F55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6C375B13" w14:textId="140F8DC0" w:rsidR="00FF5F55" w:rsidRPr="00FE3FE4" w:rsidRDefault="00FE3FE4" w:rsidP="00FF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="00FF5F55" w:rsidRPr="00FE3F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8) сведения об отсутствии факта работы, в отношении лиц, указанных в </w:t>
      </w:r>
      <w:hyperlink r:id="rId6" w:history="1">
        <w:r w:rsidR="00FF5F55" w:rsidRPr="00FE3FE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подпунктах 55</w:t>
        </w:r>
      </w:hyperlink>
      <w:r w:rsidR="00FF5F55" w:rsidRPr="00FE3F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</w:t>
      </w:r>
      <w:hyperlink r:id="rId7" w:history="1">
        <w:r w:rsidR="00FF5F55" w:rsidRPr="00FE3FE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58 пункта 3</w:t>
        </w:r>
      </w:hyperlink>
      <w:r w:rsidR="00FF5F55" w:rsidRPr="00FE3FE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настоящего Регламента, - в Пенсионный фонд Российской Федерации.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»;</w:t>
      </w:r>
    </w:p>
    <w:p w14:paraId="4E30311B" w14:textId="1434521D" w:rsidR="00A840B3" w:rsidRDefault="009E03A4" w:rsidP="00A840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11</w:t>
      </w:r>
      <w:r w:rsidR="00A840B3">
        <w:rPr>
          <w:rFonts w:ascii="Liberation Serif" w:hAnsi="Liberation Serif" w:cs="Liberation Serif"/>
          <w:b/>
          <w:bCs/>
          <w:sz w:val="24"/>
          <w:szCs w:val="24"/>
        </w:rPr>
        <w:t xml:space="preserve">) </w:t>
      </w:r>
      <w:r w:rsidR="0069492F">
        <w:rPr>
          <w:rFonts w:ascii="Liberation Serif" w:hAnsi="Liberation Serif" w:cs="Liberation Serif"/>
          <w:b/>
          <w:bCs/>
          <w:sz w:val="24"/>
          <w:szCs w:val="24"/>
        </w:rPr>
        <w:t>пункт 109 Регламента дополнить абзацем следующего содержания:</w:t>
      </w:r>
    </w:p>
    <w:p w14:paraId="44F5A302" w14:textId="521961DF" w:rsidR="004E7A5A" w:rsidRPr="00721E9A" w:rsidRDefault="00D625B1" w:rsidP="006949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>постановлением</w:t>
      </w:r>
      <w:r w:rsidR="0069492F"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администрации Гаринского городского округа от 12.10.2020 № 342 </w:t>
      </w:r>
      <w:r w:rsidR="0069492F"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="0069492F"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 w:rsidR="0069492F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</w:p>
    <w:p w14:paraId="60E73AF0" w14:textId="222C6204" w:rsidR="004E7A5A" w:rsidRDefault="004E7A5A" w:rsidP="00F377BD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62E27F0A" w:rsidR="00F421FC" w:rsidRDefault="00860A92" w:rsidP="00D625B1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C61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625B1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D625B1" w:rsidRPr="00CC61A4">
        <w:rPr>
          <w:rFonts w:ascii="Liberation Serif" w:eastAsia="Calibri" w:hAnsi="Liberation Serif" w:cs="Liberation Serif"/>
          <w:b/>
          <w:sz w:val="28"/>
          <w:szCs w:val="28"/>
        </w:rPr>
        <w:t xml:space="preserve">Предоставление </w:t>
      </w:r>
      <w:r w:rsidR="00D625B1">
        <w:rPr>
          <w:rFonts w:ascii="Liberation Serif" w:eastAsia="Calibri" w:hAnsi="Liberation Serif" w:cs="Liberation Serif"/>
          <w:b/>
          <w:sz w:val="28"/>
          <w:szCs w:val="28"/>
        </w:rPr>
        <w:t xml:space="preserve">отдельным категориям граждан компенсаций расходов на оплату жилого помещения </w:t>
      </w:r>
      <w:r w:rsidR="00D625B1" w:rsidRPr="00CC61A4">
        <w:rPr>
          <w:rFonts w:ascii="Liberation Serif" w:eastAsia="Calibri" w:hAnsi="Liberation Serif" w:cs="Liberation Serif"/>
          <w:b/>
          <w:sz w:val="28"/>
          <w:szCs w:val="28"/>
        </w:rPr>
        <w:t>и коммунальных услуг</w:t>
      </w:r>
      <w:r w:rsidR="00D625B1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D625B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122435">
        <w:rPr>
          <w:rFonts w:ascii="Times New Roman" w:eastAsia="Calibri" w:hAnsi="Times New Roman" w:cs="Times New Roman"/>
          <w:b/>
          <w:sz w:val="28"/>
          <w:szCs w:val="28"/>
        </w:rPr>
        <w:t>требует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50350096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0D35C5">
        <w:rPr>
          <w:rFonts w:ascii="Times New Roman" w:hAnsi="Times New Roman" w:cs="Times New Roman"/>
          <w:sz w:val="28"/>
          <w:szCs w:val="28"/>
        </w:rPr>
        <w:t>09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3D7F90">
        <w:rPr>
          <w:rFonts w:ascii="Times New Roman" w:hAnsi="Times New Roman" w:cs="Times New Roman"/>
          <w:sz w:val="28"/>
          <w:szCs w:val="28"/>
        </w:rPr>
        <w:t>апреля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1197856C" w:rsidR="00BF0E7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p w14:paraId="7CE6350E" w14:textId="268E5C77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DF6CE" w14:textId="017211CF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1E4EE" w14:textId="6A4706F4" w:rsidR="0049386B" w:rsidRPr="00A5758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938DC"/>
    <w:rsid w:val="000A7434"/>
    <w:rsid w:val="000D0C68"/>
    <w:rsid w:val="000D35C5"/>
    <w:rsid w:val="000F2E78"/>
    <w:rsid w:val="00122435"/>
    <w:rsid w:val="00126839"/>
    <w:rsid w:val="001D6BF7"/>
    <w:rsid w:val="00206FA9"/>
    <w:rsid w:val="00231BD6"/>
    <w:rsid w:val="00285F38"/>
    <w:rsid w:val="002B7ABF"/>
    <w:rsid w:val="002C04AB"/>
    <w:rsid w:val="002D3740"/>
    <w:rsid w:val="00340E77"/>
    <w:rsid w:val="00370916"/>
    <w:rsid w:val="00374249"/>
    <w:rsid w:val="003D7F90"/>
    <w:rsid w:val="00407C8B"/>
    <w:rsid w:val="00411658"/>
    <w:rsid w:val="00442BFB"/>
    <w:rsid w:val="004555BA"/>
    <w:rsid w:val="00480712"/>
    <w:rsid w:val="004929C2"/>
    <w:rsid w:val="0049386B"/>
    <w:rsid w:val="004E7A5A"/>
    <w:rsid w:val="00522729"/>
    <w:rsid w:val="005812F2"/>
    <w:rsid w:val="005E24B7"/>
    <w:rsid w:val="0066297B"/>
    <w:rsid w:val="0067082F"/>
    <w:rsid w:val="0069492F"/>
    <w:rsid w:val="00694A64"/>
    <w:rsid w:val="006B65AE"/>
    <w:rsid w:val="00751DCC"/>
    <w:rsid w:val="007677ED"/>
    <w:rsid w:val="00780D3A"/>
    <w:rsid w:val="00781554"/>
    <w:rsid w:val="007B2BAC"/>
    <w:rsid w:val="007D2B27"/>
    <w:rsid w:val="00800546"/>
    <w:rsid w:val="0082233D"/>
    <w:rsid w:val="00860A92"/>
    <w:rsid w:val="008A07B0"/>
    <w:rsid w:val="008A5126"/>
    <w:rsid w:val="008E0BE3"/>
    <w:rsid w:val="008E4F15"/>
    <w:rsid w:val="008F0CAF"/>
    <w:rsid w:val="00906434"/>
    <w:rsid w:val="0097646E"/>
    <w:rsid w:val="009C14CA"/>
    <w:rsid w:val="009E03A4"/>
    <w:rsid w:val="009F0CCD"/>
    <w:rsid w:val="00A078E5"/>
    <w:rsid w:val="00A14074"/>
    <w:rsid w:val="00A218D2"/>
    <w:rsid w:val="00A24F04"/>
    <w:rsid w:val="00A5758B"/>
    <w:rsid w:val="00A840B3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624F0"/>
    <w:rsid w:val="00B758F5"/>
    <w:rsid w:val="00B963B5"/>
    <w:rsid w:val="00BB20FA"/>
    <w:rsid w:val="00BD4A20"/>
    <w:rsid w:val="00BE593C"/>
    <w:rsid w:val="00BF0E7A"/>
    <w:rsid w:val="00C06B37"/>
    <w:rsid w:val="00C15809"/>
    <w:rsid w:val="00C552B3"/>
    <w:rsid w:val="00CC61A4"/>
    <w:rsid w:val="00CF22AA"/>
    <w:rsid w:val="00CF6327"/>
    <w:rsid w:val="00CF7820"/>
    <w:rsid w:val="00D105EB"/>
    <w:rsid w:val="00D23626"/>
    <w:rsid w:val="00D379CA"/>
    <w:rsid w:val="00D45774"/>
    <w:rsid w:val="00D625B1"/>
    <w:rsid w:val="00DA42FF"/>
    <w:rsid w:val="00DB5AAB"/>
    <w:rsid w:val="00E060F7"/>
    <w:rsid w:val="00E12DEE"/>
    <w:rsid w:val="00E32A03"/>
    <w:rsid w:val="00E43FC9"/>
    <w:rsid w:val="00E50C8B"/>
    <w:rsid w:val="00E56D64"/>
    <w:rsid w:val="00E57BE5"/>
    <w:rsid w:val="00E70034"/>
    <w:rsid w:val="00E777CC"/>
    <w:rsid w:val="00ED730B"/>
    <w:rsid w:val="00EF7C5E"/>
    <w:rsid w:val="00F1233B"/>
    <w:rsid w:val="00F17282"/>
    <w:rsid w:val="00F377BD"/>
    <w:rsid w:val="00F421FC"/>
    <w:rsid w:val="00F54E9E"/>
    <w:rsid w:val="00F56AC0"/>
    <w:rsid w:val="00F80048"/>
    <w:rsid w:val="00FE3FE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34CBC52707F7D6F3049A7574496F14FA4F7A6B4C1996866E916EC3A90CEBABD515EEAA728E5FDA0711139D062D60B1FC63B4477009B83973D2D7Be9x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34CBC52707F7D6F3049A7574496F14FA4F7A6B4C1996866E916EC3A90CEBABD515EEAA728E5FDA0711136D762D60B1FC63B4477009B83973D2D7Be9x1J" TargetMode="External"/><Relationship Id="rId5" Type="http://schemas.openxmlformats.org/officeDocument/2006/relationships/hyperlink" Target="consultantplus://offline/ref=3B87AA0C7BA25AEB632AD2C6DD2B92A2E1434F4FA1898E9E5A025EBDE5C99FF1945E67234EB973361A37A242C1EB4D96F534A8D85230860200016C88y5v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2021-04-09T11:30:00Z</cp:lastPrinted>
  <dcterms:created xsi:type="dcterms:W3CDTF">2021-04-09T07:38:00Z</dcterms:created>
  <dcterms:modified xsi:type="dcterms:W3CDTF">2021-04-09T11:32:00Z</dcterms:modified>
</cp:coreProperties>
</file>